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023" w:rsidRPr="00D21849" w:rsidRDefault="003D1057" w:rsidP="00D017D2">
      <w:pPr>
        <w:contextualSpacing w:val="0"/>
        <w:jc w:val="center"/>
        <w:rPr>
          <w:sz w:val="24"/>
          <w:lang w:val="ru-RU"/>
        </w:rPr>
      </w:pPr>
      <w:r>
        <w:rPr>
          <w:sz w:val="32"/>
          <w:szCs w:val="28"/>
          <w:lang w:val="ru-RU"/>
        </w:rPr>
        <w:t>Документация по установке и эксплуатации</w:t>
      </w:r>
      <w:r w:rsidR="008B1F2E" w:rsidRPr="00D3675A">
        <w:rPr>
          <w:sz w:val="32"/>
          <w:szCs w:val="28"/>
          <w:lang w:val="ru-RU"/>
        </w:rPr>
        <w:t xml:space="preserve"> мобильного</w:t>
      </w:r>
      <w:r w:rsidR="008B1F2E" w:rsidRPr="00D3675A">
        <w:rPr>
          <w:sz w:val="32"/>
          <w:szCs w:val="28"/>
        </w:rPr>
        <w:t xml:space="preserve"> приложения</w:t>
      </w:r>
      <w:r w:rsidR="00652412" w:rsidRPr="00D3675A">
        <w:rPr>
          <w:sz w:val="32"/>
          <w:szCs w:val="28"/>
        </w:rPr>
        <w:t xml:space="preserve"> </w:t>
      </w:r>
      <w:r w:rsidR="00D21849">
        <w:rPr>
          <w:sz w:val="32"/>
          <w:szCs w:val="28"/>
          <w:lang w:val="ru-RU"/>
        </w:rPr>
        <w:t>«</w:t>
      </w:r>
      <w:r w:rsidR="00023A63" w:rsidRPr="00D3675A">
        <w:rPr>
          <w:sz w:val="32"/>
          <w:szCs w:val="28"/>
          <w:lang w:val="ru-RU"/>
        </w:rPr>
        <w:t>Заявки мастера ЖКХ</w:t>
      </w:r>
      <w:r w:rsidR="00D21849">
        <w:rPr>
          <w:sz w:val="32"/>
          <w:szCs w:val="28"/>
          <w:lang w:val="ru-RU"/>
        </w:rPr>
        <w:t>»</w:t>
      </w:r>
    </w:p>
    <w:sdt>
      <w:sdtPr>
        <w:rPr>
          <w:rFonts w:ascii="Arial" w:eastAsia="Arial" w:hAnsi="Arial" w:cs="Arial"/>
          <w:color w:val="auto"/>
          <w:sz w:val="22"/>
          <w:szCs w:val="22"/>
          <w:lang w:val="ru"/>
        </w:rPr>
        <w:id w:val="12322826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017D2" w:rsidRDefault="00D017D2" w:rsidP="00D017D2">
          <w:pPr>
            <w:pStyle w:val="a7"/>
            <w:spacing w:before="0"/>
          </w:pPr>
        </w:p>
        <w:p w:rsidR="000E2CEE" w:rsidRDefault="00D017D2">
          <w:pPr>
            <w:pStyle w:val="10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730279" w:history="1">
            <w:r w:rsidR="000E2CEE" w:rsidRPr="00971A87">
              <w:rPr>
                <w:rStyle w:val="a6"/>
                <w:b/>
                <w:noProof/>
                <w:lang w:val="ru-RU"/>
              </w:rPr>
              <w:t>Назначение и схема работы приложения</w:t>
            </w:r>
            <w:r w:rsidR="000E2CEE">
              <w:rPr>
                <w:noProof/>
                <w:webHidden/>
              </w:rPr>
              <w:tab/>
            </w:r>
            <w:r w:rsidR="000E2CEE">
              <w:rPr>
                <w:noProof/>
                <w:webHidden/>
              </w:rPr>
              <w:fldChar w:fldCharType="begin"/>
            </w:r>
            <w:r w:rsidR="000E2CEE">
              <w:rPr>
                <w:noProof/>
                <w:webHidden/>
              </w:rPr>
              <w:instrText xml:space="preserve"> PAGEREF _Toc74730279 \h </w:instrText>
            </w:r>
            <w:r w:rsidR="000E2CEE">
              <w:rPr>
                <w:noProof/>
                <w:webHidden/>
              </w:rPr>
            </w:r>
            <w:r w:rsidR="000E2CEE">
              <w:rPr>
                <w:noProof/>
                <w:webHidden/>
              </w:rPr>
              <w:fldChar w:fldCharType="separate"/>
            </w:r>
            <w:r w:rsidR="000E2CEE">
              <w:rPr>
                <w:noProof/>
                <w:webHidden/>
              </w:rPr>
              <w:t>1</w:t>
            </w:r>
            <w:r w:rsidR="000E2CEE">
              <w:rPr>
                <w:noProof/>
                <w:webHidden/>
              </w:rPr>
              <w:fldChar w:fldCharType="end"/>
            </w:r>
          </w:hyperlink>
        </w:p>
        <w:p w:rsidR="000E2CEE" w:rsidRDefault="00CA711A">
          <w:pPr>
            <w:pStyle w:val="10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74730280" w:history="1">
            <w:r w:rsidR="000E2CEE" w:rsidRPr="00971A87">
              <w:rPr>
                <w:rStyle w:val="a6"/>
                <w:b/>
                <w:noProof/>
                <w:lang w:val="ru-RU"/>
              </w:rPr>
              <w:t>Установка программы 1С</w:t>
            </w:r>
            <w:r w:rsidR="000E2CEE">
              <w:rPr>
                <w:noProof/>
                <w:webHidden/>
              </w:rPr>
              <w:tab/>
            </w:r>
            <w:r w:rsidR="000E2CEE">
              <w:rPr>
                <w:noProof/>
                <w:webHidden/>
              </w:rPr>
              <w:fldChar w:fldCharType="begin"/>
            </w:r>
            <w:r w:rsidR="000E2CEE">
              <w:rPr>
                <w:noProof/>
                <w:webHidden/>
              </w:rPr>
              <w:instrText xml:space="preserve"> PAGEREF _Toc74730280 \h </w:instrText>
            </w:r>
            <w:r w:rsidR="000E2CEE">
              <w:rPr>
                <w:noProof/>
                <w:webHidden/>
              </w:rPr>
            </w:r>
            <w:r w:rsidR="000E2CEE">
              <w:rPr>
                <w:noProof/>
                <w:webHidden/>
              </w:rPr>
              <w:fldChar w:fldCharType="separate"/>
            </w:r>
            <w:r w:rsidR="000E2CEE">
              <w:rPr>
                <w:noProof/>
                <w:webHidden/>
              </w:rPr>
              <w:t>1</w:t>
            </w:r>
            <w:r w:rsidR="000E2CEE">
              <w:rPr>
                <w:noProof/>
                <w:webHidden/>
              </w:rPr>
              <w:fldChar w:fldCharType="end"/>
            </w:r>
          </w:hyperlink>
        </w:p>
        <w:p w:rsidR="000E2CEE" w:rsidRDefault="00CA711A">
          <w:pPr>
            <w:pStyle w:val="20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74730281" w:history="1">
            <w:r w:rsidR="000E2CEE" w:rsidRPr="00971A87">
              <w:rPr>
                <w:rStyle w:val="a6"/>
                <w:b/>
                <w:noProof/>
              </w:rPr>
              <w:t>Установка платформы</w:t>
            </w:r>
            <w:r w:rsidR="000E2CEE">
              <w:rPr>
                <w:noProof/>
                <w:webHidden/>
              </w:rPr>
              <w:tab/>
            </w:r>
            <w:r w:rsidR="000E2CEE">
              <w:rPr>
                <w:noProof/>
                <w:webHidden/>
              </w:rPr>
              <w:fldChar w:fldCharType="begin"/>
            </w:r>
            <w:r w:rsidR="000E2CEE">
              <w:rPr>
                <w:noProof/>
                <w:webHidden/>
              </w:rPr>
              <w:instrText xml:space="preserve"> PAGEREF _Toc74730281 \h </w:instrText>
            </w:r>
            <w:r w:rsidR="000E2CEE">
              <w:rPr>
                <w:noProof/>
                <w:webHidden/>
              </w:rPr>
            </w:r>
            <w:r w:rsidR="000E2CEE">
              <w:rPr>
                <w:noProof/>
                <w:webHidden/>
              </w:rPr>
              <w:fldChar w:fldCharType="separate"/>
            </w:r>
            <w:r w:rsidR="000E2CEE">
              <w:rPr>
                <w:noProof/>
                <w:webHidden/>
              </w:rPr>
              <w:t>1</w:t>
            </w:r>
            <w:r w:rsidR="000E2CEE">
              <w:rPr>
                <w:noProof/>
                <w:webHidden/>
              </w:rPr>
              <w:fldChar w:fldCharType="end"/>
            </w:r>
          </w:hyperlink>
        </w:p>
        <w:p w:rsidR="000E2CEE" w:rsidRDefault="00CA711A">
          <w:pPr>
            <w:pStyle w:val="20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74730282" w:history="1">
            <w:r w:rsidR="000E2CEE" w:rsidRPr="00971A87">
              <w:rPr>
                <w:rStyle w:val="a6"/>
                <w:rFonts w:eastAsia="Times New Roman"/>
                <w:b/>
                <w:noProof/>
              </w:rPr>
              <w:t>Установка конфигурации</w:t>
            </w:r>
            <w:r w:rsidR="000E2CEE">
              <w:rPr>
                <w:noProof/>
                <w:webHidden/>
              </w:rPr>
              <w:tab/>
            </w:r>
            <w:r w:rsidR="000E2CEE">
              <w:rPr>
                <w:noProof/>
                <w:webHidden/>
              </w:rPr>
              <w:fldChar w:fldCharType="begin"/>
            </w:r>
            <w:r w:rsidR="000E2CEE">
              <w:rPr>
                <w:noProof/>
                <w:webHidden/>
              </w:rPr>
              <w:instrText xml:space="preserve"> PAGEREF _Toc74730282 \h </w:instrText>
            </w:r>
            <w:r w:rsidR="000E2CEE">
              <w:rPr>
                <w:noProof/>
                <w:webHidden/>
              </w:rPr>
            </w:r>
            <w:r w:rsidR="000E2CEE">
              <w:rPr>
                <w:noProof/>
                <w:webHidden/>
              </w:rPr>
              <w:fldChar w:fldCharType="separate"/>
            </w:r>
            <w:r w:rsidR="000E2CEE">
              <w:rPr>
                <w:noProof/>
                <w:webHidden/>
              </w:rPr>
              <w:t>5</w:t>
            </w:r>
            <w:r w:rsidR="000E2CEE">
              <w:rPr>
                <w:noProof/>
                <w:webHidden/>
              </w:rPr>
              <w:fldChar w:fldCharType="end"/>
            </w:r>
          </w:hyperlink>
        </w:p>
        <w:p w:rsidR="000E2CEE" w:rsidRDefault="00CA711A">
          <w:pPr>
            <w:pStyle w:val="20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74730283" w:history="1">
            <w:r w:rsidR="000E2CEE" w:rsidRPr="00971A87">
              <w:rPr>
                <w:rStyle w:val="a6"/>
                <w:rFonts w:eastAsia="Times New Roman"/>
                <w:b/>
                <w:bCs/>
                <w:noProof/>
              </w:rPr>
              <w:t>Создание базы данных</w:t>
            </w:r>
            <w:r w:rsidR="000E2CEE">
              <w:rPr>
                <w:noProof/>
                <w:webHidden/>
              </w:rPr>
              <w:tab/>
            </w:r>
            <w:r w:rsidR="000E2CEE">
              <w:rPr>
                <w:noProof/>
                <w:webHidden/>
              </w:rPr>
              <w:fldChar w:fldCharType="begin"/>
            </w:r>
            <w:r w:rsidR="000E2CEE">
              <w:rPr>
                <w:noProof/>
                <w:webHidden/>
              </w:rPr>
              <w:instrText xml:space="preserve"> PAGEREF _Toc74730283 \h </w:instrText>
            </w:r>
            <w:r w:rsidR="000E2CEE">
              <w:rPr>
                <w:noProof/>
                <w:webHidden/>
              </w:rPr>
            </w:r>
            <w:r w:rsidR="000E2CEE">
              <w:rPr>
                <w:noProof/>
                <w:webHidden/>
              </w:rPr>
              <w:fldChar w:fldCharType="separate"/>
            </w:r>
            <w:r w:rsidR="000E2CEE">
              <w:rPr>
                <w:noProof/>
                <w:webHidden/>
              </w:rPr>
              <w:t>7</w:t>
            </w:r>
            <w:r w:rsidR="000E2CEE">
              <w:rPr>
                <w:noProof/>
                <w:webHidden/>
              </w:rPr>
              <w:fldChar w:fldCharType="end"/>
            </w:r>
          </w:hyperlink>
        </w:p>
        <w:p w:rsidR="000E2CEE" w:rsidRDefault="00CA711A">
          <w:pPr>
            <w:pStyle w:val="10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74730284" w:history="1">
            <w:r w:rsidR="000E2CEE" w:rsidRPr="00971A87">
              <w:rPr>
                <w:rStyle w:val="a6"/>
                <w:b/>
                <w:noProof/>
                <w:lang w:val="ru-RU"/>
              </w:rPr>
              <w:t>Установка приложения на телефон</w:t>
            </w:r>
            <w:r w:rsidR="000E2CEE">
              <w:rPr>
                <w:noProof/>
                <w:webHidden/>
              </w:rPr>
              <w:tab/>
            </w:r>
            <w:r w:rsidR="000E2CEE">
              <w:rPr>
                <w:noProof/>
                <w:webHidden/>
              </w:rPr>
              <w:fldChar w:fldCharType="begin"/>
            </w:r>
            <w:r w:rsidR="000E2CEE">
              <w:rPr>
                <w:noProof/>
                <w:webHidden/>
              </w:rPr>
              <w:instrText xml:space="preserve"> PAGEREF _Toc74730284 \h </w:instrText>
            </w:r>
            <w:r w:rsidR="000E2CEE">
              <w:rPr>
                <w:noProof/>
                <w:webHidden/>
              </w:rPr>
            </w:r>
            <w:r w:rsidR="000E2CEE">
              <w:rPr>
                <w:noProof/>
                <w:webHidden/>
              </w:rPr>
              <w:fldChar w:fldCharType="separate"/>
            </w:r>
            <w:r w:rsidR="000E2CEE">
              <w:rPr>
                <w:noProof/>
                <w:webHidden/>
              </w:rPr>
              <w:t>11</w:t>
            </w:r>
            <w:r w:rsidR="000E2CEE">
              <w:rPr>
                <w:noProof/>
                <w:webHidden/>
              </w:rPr>
              <w:fldChar w:fldCharType="end"/>
            </w:r>
          </w:hyperlink>
        </w:p>
        <w:p w:rsidR="000E2CEE" w:rsidRDefault="00CA711A">
          <w:pPr>
            <w:pStyle w:val="10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74730285" w:history="1">
            <w:r w:rsidR="000E2CEE" w:rsidRPr="00971A87">
              <w:rPr>
                <w:rStyle w:val="a6"/>
                <w:b/>
                <w:noProof/>
                <w:lang w:val="ru-RU"/>
              </w:rPr>
              <w:t>Настройка обмена приложения и программы 1С: Учет в управляющих компаниях ЖКХ, ТСЖ и ЖСК</w:t>
            </w:r>
            <w:r w:rsidR="000E2CEE">
              <w:rPr>
                <w:noProof/>
                <w:webHidden/>
              </w:rPr>
              <w:tab/>
            </w:r>
            <w:r w:rsidR="000E2CEE">
              <w:rPr>
                <w:noProof/>
                <w:webHidden/>
              </w:rPr>
              <w:fldChar w:fldCharType="begin"/>
            </w:r>
            <w:r w:rsidR="000E2CEE">
              <w:rPr>
                <w:noProof/>
                <w:webHidden/>
              </w:rPr>
              <w:instrText xml:space="preserve"> PAGEREF _Toc74730285 \h </w:instrText>
            </w:r>
            <w:r w:rsidR="000E2CEE">
              <w:rPr>
                <w:noProof/>
                <w:webHidden/>
              </w:rPr>
            </w:r>
            <w:r w:rsidR="000E2CEE">
              <w:rPr>
                <w:noProof/>
                <w:webHidden/>
              </w:rPr>
              <w:fldChar w:fldCharType="separate"/>
            </w:r>
            <w:r w:rsidR="000E2CEE">
              <w:rPr>
                <w:noProof/>
                <w:webHidden/>
              </w:rPr>
              <w:t>13</w:t>
            </w:r>
            <w:r w:rsidR="000E2CEE">
              <w:rPr>
                <w:noProof/>
                <w:webHidden/>
              </w:rPr>
              <w:fldChar w:fldCharType="end"/>
            </w:r>
          </w:hyperlink>
        </w:p>
        <w:p w:rsidR="000E2CEE" w:rsidRDefault="00CA711A">
          <w:pPr>
            <w:pStyle w:val="20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74730286" w:history="1">
            <w:r w:rsidR="000E2CEE" w:rsidRPr="00971A87">
              <w:rPr>
                <w:rStyle w:val="a6"/>
                <w:b/>
                <w:noProof/>
              </w:rPr>
              <w:t>Публикация информационной базы 1С на веб-сервере</w:t>
            </w:r>
            <w:r w:rsidR="000E2CEE">
              <w:rPr>
                <w:noProof/>
                <w:webHidden/>
              </w:rPr>
              <w:tab/>
            </w:r>
            <w:r w:rsidR="000E2CEE">
              <w:rPr>
                <w:noProof/>
                <w:webHidden/>
              </w:rPr>
              <w:fldChar w:fldCharType="begin"/>
            </w:r>
            <w:r w:rsidR="000E2CEE">
              <w:rPr>
                <w:noProof/>
                <w:webHidden/>
              </w:rPr>
              <w:instrText xml:space="preserve"> PAGEREF _Toc74730286 \h </w:instrText>
            </w:r>
            <w:r w:rsidR="000E2CEE">
              <w:rPr>
                <w:noProof/>
                <w:webHidden/>
              </w:rPr>
            </w:r>
            <w:r w:rsidR="000E2CEE">
              <w:rPr>
                <w:noProof/>
                <w:webHidden/>
              </w:rPr>
              <w:fldChar w:fldCharType="separate"/>
            </w:r>
            <w:r w:rsidR="000E2CEE">
              <w:rPr>
                <w:noProof/>
                <w:webHidden/>
              </w:rPr>
              <w:t>13</w:t>
            </w:r>
            <w:r w:rsidR="000E2CEE">
              <w:rPr>
                <w:noProof/>
                <w:webHidden/>
              </w:rPr>
              <w:fldChar w:fldCharType="end"/>
            </w:r>
          </w:hyperlink>
        </w:p>
        <w:p w:rsidR="000E2CEE" w:rsidRDefault="00CA711A">
          <w:pPr>
            <w:pStyle w:val="20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74730287" w:history="1">
            <w:r w:rsidR="000E2CEE" w:rsidRPr="00971A87">
              <w:rPr>
                <w:rStyle w:val="a6"/>
                <w:b/>
                <w:noProof/>
              </w:rPr>
              <w:t>Подключение синхронизации в 1С</w:t>
            </w:r>
            <w:r w:rsidR="000E2CEE">
              <w:rPr>
                <w:noProof/>
                <w:webHidden/>
              </w:rPr>
              <w:tab/>
            </w:r>
            <w:r w:rsidR="000E2CEE">
              <w:rPr>
                <w:noProof/>
                <w:webHidden/>
              </w:rPr>
              <w:fldChar w:fldCharType="begin"/>
            </w:r>
            <w:r w:rsidR="000E2CEE">
              <w:rPr>
                <w:noProof/>
                <w:webHidden/>
              </w:rPr>
              <w:instrText xml:space="preserve"> PAGEREF _Toc74730287 \h </w:instrText>
            </w:r>
            <w:r w:rsidR="000E2CEE">
              <w:rPr>
                <w:noProof/>
                <w:webHidden/>
              </w:rPr>
            </w:r>
            <w:r w:rsidR="000E2CEE">
              <w:rPr>
                <w:noProof/>
                <w:webHidden/>
              </w:rPr>
              <w:fldChar w:fldCharType="separate"/>
            </w:r>
            <w:r w:rsidR="000E2CEE">
              <w:rPr>
                <w:noProof/>
                <w:webHidden/>
              </w:rPr>
              <w:t>18</w:t>
            </w:r>
            <w:r w:rsidR="000E2CEE">
              <w:rPr>
                <w:noProof/>
                <w:webHidden/>
              </w:rPr>
              <w:fldChar w:fldCharType="end"/>
            </w:r>
          </w:hyperlink>
        </w:p>
        <w:p w:rsidR="000E2CEE" w:rsidRDefault="00CA711A">
          <w:pPr>
            <w:pStyle w:val="20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74730288" w:history="1">
            <w:r w:rsidR="000E2CEE" w:rsidRPr="00971A87">
              <w:rPr>
                <w:rStyle w:val="a6"/>
                <w:b/>
                <w:noProof/>
              </w:rPr>
              <w:t>Подключение синхронизации в Приложении</w:t>
            </w:r>
            <w:r w:rsidR="000E2CEE">
              <w:rPr>
                <w:noProof/>
                <w:webHidden/>
              </w:rPr>
              <w:tab/>
            </w:r>
            <w:r w:rsidR="000E2CEE">
              <w:rPr>
                <w:noProof/>
                <w:webHidden/>
              </w:rPr>
              <w:fldChar w:fldCharType="begin"/>
            </w:r>
            <w:r w:rsidR="000E2CEE">
              <w:rPr>
                <w:noProof/>
                <w:webHidden/>
              </w:rPr>
              <w:instrText xml:space="preserve"> PAGEREF _Toc74730288 \h </w:instrText>
            </w:r>
            <w:r w:rsidR="000E2CEE">
              <w:rPr>
                <w:noProof/>
                <w:webHidden/>
              </w:rPr>
            </w:r>
            <w:r w:rsidR="000E2CEE">
              <w:rPr>
                <w:noProof/>
                <w:webHidden/>
              </w:rPr>
              <w:fldChar w:fldCharType="separate"/>
            </w:r>
            <w:r w:rsidR="000E2CEE">
              <w:rPr>
                <w:noProof/>
                <w:webHidden/>
              </w:rPr>
              <w:t>22</w:t>
            </w:r>
            <w:r w:rsidR="000E2CEE">
              <w:rPr>
                <w:noProof/>
                <w:webHidden/>
              </w:rPr>
              <w:fldChar w:fldCharType="end"/>
            </w:r>
          </w:hyperlink>
        </w:p>
        <w:p w:rsidR="000E2CEE" w:rsidRDefault="00CA711A">
          <w:pPr>
            <w:pStyle w:val="10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74730289" w:history="1">
            <w:r w:rsidR="000E2CEE" w:rsidRPr="00971A87">
              <w:rPr>
                <w:rStyle w:val="a6"/>
                <w:b/>
                <w:noProof/>
                <w:lang w:val="ru-RU"/>
              </w:rPr>
              <w:t>Пример использования приложения</w:t>
            </w:r>
            <w:r w:rsidR="000E2CEE">
              <w:rPr>
                <w:noProof/>
                <w:webHidden/>
              </w:rPr>
              <w:tab/>
            </w:r>
            <w:r w:rsidR="000E2CEE">
              <w:rPr>
                <w:noProof/>
                <w:webHidden/>
              </w:rPr>
              <w:fldChar w:fldCharType="begin"/>
            </w:r>
            <w:r w:rsidR="000E2CEE">
              <w:rPr>
                <w:noProof/>
                <w:webHidden/>
              </w:rPr>
              <w:instrText xml:space="preserve"> PAGEREF _Toc74730289 \h </w:instrText>
            </w:r>
            <w:r w:rsidR="000E2CEE">
              <w:rPr>
                <w:noProof/>
                <w:webHidden/>
              </w:rPr>
            </w:r>
            <w:r w:rsidR="000E2CEE">
              <w:rPr>
                <w:noProof/>
                <w:webHidden/>
              </w:rPr>
              <w:fldChar w:fldCharType="separate"/>
            </w:r>
            <w:r w:rsidR="000E2CEE">
              <w:rPr>
                <w:noProof/>
                <w:webHidden/>
              </w:rPr>
              <w:t>24</w:t>
            </w:r>
            <w:r w:rsidR="000E2CEE">
              <w:rPr>
                <w:noProof/>
                <w:webHidden/>
              </w:rPr>
              <w:fldChar w:fldCharType="end"/>
            </w:r>
          </w:hyperlink>
        </w:p>
        <w:p w:rsidR="00D017D2" w:rsidRDefault="00D017D2" w:rsidP="00D017D2">
          <w:r>
            <w:rPr>
              <w:b/>
              <w:bCs/>
            </w:rPr>
            <w:fldChar w:fldCharType="end"/>
          </w:r>
        </w:p>
      </w:sdtContent>
    </w:sdt>
    <w:p w:rsidR="00D54023" w:rsidRDefault="00D54023" w:rsidP="00D017D2">
      <w:pPr>
        <w:contextualSpacing w:val="0"/>
      </w:pPr>
    </w:p>
    <w:p w:rsidR="00F92105" w:rsidRPr="00F92105" w:rsidRDefault="00F92105" w:rsidP="00F92105">
      <w:pPr>
        <w:pStyle w:val="1"/>
        <w:spacing w:before="0" w:after="0"/>
        <w:rPr>
          <w:b/>
        </w:rPr>
      </w:pPr>
      <w:bookmarkStart w:id="0" w:name="_Toc74730279"/>
      <w:r w:rsidRPr="00F92105">
        <w:rPr>
          <w:b/>
          <w:lang w:val="ru-RU"/>
        </w:rPr>
        <w:t>Назначение и схема работы приложения</w:t>
      </w:r>
      <w:bookmarkEnd w:id="0"/>
    </w:p>
    <w:p w:rsidR="00F92105" w:rsidRPr="00F92105" w:rsidRDefault="00F92105" w:rsidP="00F92105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F92105">
        <w:rPr>
          <w:rFonts w:ascii="Arial" w:hAnsi="Arial" w:cs="Arial"/>
          <w:color w:val="070B0E"/>
          <w:sz w:val="22"/>
          <w:szCs w:val="22"/>
        </w:rPr>
        <w:t>Мобильное приложение «Заявки мастера ЖКХ» (далее – Приложение) помогает мастерам аварийно-диспетчерской службы оперативно получать и выполнять заявки на выполнение работ.</w:t>
      </w:r>
    </w:p>
    <w:p w:rsidR="00F92105" w:rsidRPr="00F92105" w:rsidRDefault="00F92105" w:rsidP="00F92105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F92105">
        <w:rPr>
          <w:rFonts w:ascii="Arial" w:hAnsi="Arial" w:cs="Arial"/>
          <w:color w:val="070B0E"/>
          <w:sz w:val="22"/>
          <w:szCs w:val="22"/>
        </w:rPr>
        <w:t>Приложение работает совместно с программой «1С:</w:t>
      </w:r>
      <w:r w:rsidR="009B413E">
        <w:rPr>
          <w:rFonts w:ascii="Arial" w:hAnsi="Arial" w:cs="Arial"/>
          <w:color w:val="070B0E"/>
          <w:sz w:val="22"/>
          <w:szCs w:val="22"/>
        </w:rPr>
        <w:t xml:space="preserve"> </w:t>
      </w:r>
      <w:r w:rsidRPr="00F92105">
        <w:rPr>
          <w:rFonts w:ascii="Arial" w:hAnsi="Arial" w:cs="Arial"/>
          <w:color w:val="070B0E"/>
          <w:sz w:val="22"/>
          <w:szCs w:val="22"/>
        </w:rPr>
        <w:t>Учет в управляющих компаниях ЖКХ, ТСЖ и ЖСК».</w:t>
      </w:r>
    </w:p>
    <w:p w:rsidR="00F92105" w:rsidRPr="00F92105" w:rsidRDefault="00F92105" w:rsidP="00F92105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F92105">
        <w:rPr>
          <w:rFonts w:ascii="Arial" w:hAnsi="Arial" w:cs="Arial"/>
          <w:color w:val="070B0E"/>
          <w:sz w:val="22"/>
          <w:szCs w:val="22"/>
        </w:rPr>
        <w:t>Схема использования Приложения следующая:</w:t>
      </w:r>
    </w:p>
    <w:p w:rsidR="00F92105" w:rsidRPr="00F92105" w:rsidRDefault="00F92105" w:rsidP="00F92105">
      <w:pPr>
        <w:pStyle w:val="a8"/>
        <w:numPr>
          <w:ilvl w:val="0"/>
          <w:numId w:val="21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F92105">
        <w:rPr>
          <w:rFonts w:ascii="Arial" w:hAnsi="Arial" w:cs="Arial"/>
          <w:color w:val="070B0E"/>
          <w:sz w:val="22"/>
          <w:szCs w:val="22"/>
        </w:rPr>
        <w:t>В программе 1С заявки на выполнение работ назначаются мастеру, а затем выгружаются в Приложение мастера при очередной синхронизации;</w:t>
      </w:r>
    </w:p>
    <w:p w:rsidR="00F92105" w:rsidRPr="00F92105" w:rsidRDefault="00F92105" w:rsidP="00F92105">
      <w:pPr>
        <w:pStyle w:val="a8"/>
        <w:numPr>
          <w:ilvl w:val="0"/>
          <w:numId w:val="21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F92105">
        <w:rPr>
          <w:rFonts w:ascii="Arial" w:hAnsi="Arial" w:cs="Arial"/>
          <w:color w:val="070B0E"/>
          <w:sz w:val="22"/>
          <w:szCs w:val="22"/>
        </w:rPr>
        <w:t>Мастер в своем Приложении видит список назначенных ему заявок, детальную информацию по каждой заявке и указывает результаты их выполнения;</w:t>
      </w:r>
    </w:p>
    <w:p w:rsidR="00F92105" w:rsidRPr="00F92105" w:rsidRDefault="00F92105" w:rsidP="00F92105">
      <w:pPr>
        <w:pStyle w:val="a8"/>
        <w:numPr>
          <w:ilvl w:val="0"/>
          <w:numId w:val="21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F92105">
        <w:rPr>
          <w:rFonts w:ascii="Arial" w:hAnsi="Arial" w:cs="Arial"/>
          <w:color w:val="070B0E"/>
          <w:sz w:val="22"/>
          <w:szCs w:val="22"/>
        </w:rPr>
        <w:t>Результаты выполнения заявок загружаются обратно в программу при очередной синхронизации.</w:t>
      </w:r>
    </w:p>
    <w:p w:rsidR="00F92105" w:rsidRPr="00F92105" w:rsidRDefault="00F92105" w:rsidP="00D3675A">
      <w:pPr>
        <w:pStyle w:val="1"/>
        <w:spacing w:before="0" w:after="0"/>
        <w:rPr>
          <w:b/>
        </w:rPr>
      </w:pPr>
    </w:p>
    <w:p w:rsidR="00BE4AC8" w:rsidRPr="00D3675A" w:rsidRDefault="001E0E72" w:rsidP="00D3675A">
      <w:pPr>
        <w:pStyle w:val="1"/>
        <w:spacing w:before="0" w:after="0"/>
        <w:rPr>
          <w:b/>
          <w:lang w:val="ru-RU"/>
        </w:rPr>
      </w:pPr>
      <w:bookmarkStart w:id="1" w:name="_Toc74730280"/>
      <w:r w:rsidRPr="001E0E72">
        <w:rPr>
          <w:b/>
          <w:lang w:val="ru-RU"/>
        </w:rPr>
        <w:t>Установка программы 1С</w:t>
      </w:r>
      <w:bookmarkEnd w:id="1"/>
    </w:p>
    <w:p w:rsidR="00BE4AC8" w:rsidRPr="00F517D3" w:rsidRDefault="00F517D3" w:rsidP="00F517D3">
      <w:pPr>
        <w:pStyle w:val="2"/>
        <w:rPr>
          <w:b/>
          <w:sz w:val="24"/>
        </w:rPr>
      </w:pPr>
      <w:bookmarkStart w:id="2" w:name="_Toc74730281"/>
      <w:r>
        <w:rPr>
          <w:b/>
          <w:sz w:val="24"/>
        </w:rPr>
        <w:t>Установка платформы</w:t>
      </w:r>
      <w:bookmarkEnd w:id="2"/>
    </w:p>
    <w:p w:rsidR="00BE4AC8" w:rsidRPr="00D3675A" w:rsidRDefault="00BE4AC8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Д</w:t>
      </w:r>
      <w:r w:rsidR="00D3675A">
        <w:rPr>
          <w:rFonts w:eastAsia="Times New Roman"/>
          <w:color w:val="000000"/>
          <w:szCs w:val="24"/>
        </w:rPr>
        <w:t>ля установки платформы «1</w:t>
      </w:r>
      <w:proofErr w:type="gramStart"/>
      <w:r w:rsidR="00D3675A">
        <w:rPr>
          <w:rFonts w:eastAsia="Times New Roman"/>
          <w:color w:val="000000"/>
          <w:szCs w:val="24"/>
        </w:rPr>
        <w:t>С:</w:t>
      </w:r>
      <w:r w:rsidRPr="00D3675A">
        <w:rPr>
          <w:rFonts w:eastAsia="Times New Roman"/>
          <w:color w:val="000000"/>
          <w:szCs w:val="24"/>
        </w:rPr>
        <w:t>Предприятие</w:t>
      </w:r>
      <w:proofErr w:type="gramEnd"/>
      <w:r w:rsidRPr="00D3675A">
        <w:rPr>
          <w:rFonts w:eastAsia="Times New Roman"/>
          <w:color w:val="000000"/>
          <w:szCs w:val="24"/>
        </w:rPr>
        <w:t>», выполним следующие действия:</w:t>
      </w:r>
    </w:p>
    <w:p w:rsidR="00BE4AC8" w:rsidRPr="00D3675A" w:rsidRDefault="00BE4AC8" w:rsidP="00F517D3">
      <w:pPr>
        <w:pStyle w:val="a5"/>
        <w:numPr>
          <w:ilvl w:val="0"/>
          <w:numId w:val="18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Откроем каталог с файлами установки </w:t>
      </w:r>
      <w:r w:rsidR="00D3675A">
        <w:rPr>
          <w:rFonts w:eastAsia="Times New Roman"/>
          <w:b/>
          <w:bCs/>
          <w:color w:val="000000"/>
          <w:szCs w:val="24"/>
        </w:rPr>
        <w:t>1</w:t>
      </w:r>
      <w:proofErr w:type="gramStart"/>
      <w:r w:rsidR="00D3675A">
        <w:rPr>
          <w:rFonts w:eastAsia="Times New Roman"/>
          <w:b/>
          <w:bCs/>
          <w:color w:val="000000"/>
          <w:szCs w:val="24"/>
        </w:rPr>
        <w:t>С:</w:t>
      </w:r>
      <w:r w:rsidRPr="00D3675A">
        <w:rPr>
          <w:rFonts w:eastAsia="Times New Roman"/>
          <w:b/>
          <w:bCs/>
          <w:color w:val="000000"/>
          <w:szCs w:val="24"/>
        </w:rPr>
        <w:t>Предприятие</w:t>
      </w:r>
      <w:proofErr w:type="gramEnd"/>
      <w:r w:rsidRPr="00D3675A">
        <w:rPr>
          <w:rFonts w:eastAsia="Times New Roman"/>
          <w:color w:val="000000"/>
          <w:szCs w:val="24"/>
        </w:rPr>
        <w:t> и запустим файл </w:t>
      </w:r>
      <w:r w:rsidRPr="00D3675A">
        <w:rPr>
          <w:rFonts w:eastAsia="Times New Roman"/>
          <w:i/>
          <w:iCs/>
          <w:color w:val="000000"/>
          <w:szCs w:val="24"/>
        </w:rPr>
        <w:t>setup.exe</w:t>
      </w:r>
      <w:r w:rsidRPr="00D3675A">
        <w:rPr>
          <w:rFonts w:eastAsia="Times New Roman"/>
          <w:color w:val="000000"/>
          <w:szCs w:val="24"/>
        </w:rPr>
        <w:t>.</w:t>
      </w:r>
    </w:p>
    <w:p w:rsidR="00BE4AC8" w:rsidRPr="00D3675A" w:rsidRDefault="00BE4AC8" w:rsidP="00D017D2">
      <w:pPr>
        <w:spacing w:line="240" w:lineRule="auto"/>
        <w:jc w:val="center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noProof/>
          <w:color w:val="FF8500"/>
          <w:szCs w:val="24"/>
          <w:lang w:val="ru-RU"/>
        </w:rPr>
        <w:lastRenderedPageBreak/>
        <w:drawing>
          <wp:inline distT="0" distB="0" distL="0" distR="0" wp14:anchorId="70A83BF6" wp14:editId="01112E27">
            <wp:extent cx="5215348" cy="3002539"/>
            <wp:effectExtent l="0" t="0" r="4445" b="7620"/>
            <wp:docPr id="14" name="Рисунок 14" descr="https://www.vdgb-soft.ru/faq/faq_common/%D1%83%D1%81%D1%82%D0%B0%D0%BD%D0%BE%D0%B2%D0%BA%D0%B0_%D0%BF%D0%BB%D0%B0%D1%82%D1%84%D0%BE%D1%80%D0%BC%D1%8B_1%D1%81_%D0%BF%D1%80%D0%B5%D0%B4%D0%BF%D1%80%D0%B8%D1%8F%D1%82%D0%B8%D0%B5/image00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dgb-soft.ru/faq/faq_common/%D1%83%D1%81%D1%82%D0%B0%D0%BD%D0%BE%D0%B2%D0%BA%D0%B0_%D0%BF%D0%BB%D0%B0%D1%82%D1%84%D0%BE%D1%80%D0%BC%D1%8B_1%D1%81_%D0%BF%D1%80%D0%B5%D0%B4%D0%BF%D1%80%D0%B8%D1%8F%D1%82%D0%B8%D0%B5/image001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39" cy="300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C8" w:rsidRPr="00D3675A" w:rsidRDefault="00BE4AC8" w:rsidP="00F517D3">
      <w:pPr>
        <w:pStyle w:val="a5"/>
        <w:numPr>
          <w:ilvl w:val="0"/>
          <w:numId w:val="18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Запустится мастер по установке </w:t>
      </w:r>
      <w:r w:rsidR="00D3675A">
        <w:rPr>
          <w:rFonts w:eastAsia="Times New Roman"/>
          <w:b/>
          <w:bCs/>
          <w:color w:val="000000"/>
          <w:szCs w:val="24"/>
        </w:rPr>
        <w:t>1</w:t>
      </w:r>
      <w:proofErr w:type="gramStart"/>
      <w:r w:rsidR="00D3675A">
        <w:rPr>
          <w:rFonts w:eastAsia="Times New Roman"/>
          <w:b/>
          <w:bCs/>
          <w:color w:val="000000"/>
          <w:szCs w:val="24"/>
        </w:rPr>
        <w:t>С:</w:t>
      </w:r>
      <w:r w:rsidRPr="00D3675A">
        <w:rPr>
          <w:rFonts w:eastAsia="Times New Roman"/>
          <w:b/>
          <w:bCs/>
          <w:color w:val="000000"/>
          <w:szCs w:val="24"/>
        </w:rPr>
        <w:t>Предприятие</w:t>
      </w:r>
      <w:proofErr w:type="gramEnd"/>
      <w:r w:rsidRPr="00D3675A">
        <w:rPr>
          <w:rFonts w:eastAsia="Times New Roman"/>
          <w:b/>
          <w:bCs/>
          <w:color w:val="000000"/>
          <w:szCs w:val="24"/>
        </w:rPr>
        <w:t xml:space="preserve"> 8</w:t>
      </w:r>
      <w:r w:rsidRPr="00D3675A">
        <w:rPr>
          <w:rFonts w:eastAsia="Times New Roman"/>
          <w:color w:val="000000"/>
          <w:szCs w:val="24"/>
        </w:rPr>
        <w:t>, нажмем </w:t>
      </w:r>
      <w:r w:rsidRPr="00D3675A">
        <w:rPr>
          <w:rFonts w:eastAsia="Times New Roman"/>
          <w:i/>
          <w:iCs/>
          <w:color w:val="000000"/>
          <w:szCs w:val="24"/>
        </w:rPr>
        <w:t>«Далее».</w:t>
      </w:r>
    </w:p>
    <w:p w:rsidR="00BE4AC8" w:rsidRPr="00D3675A" w:rsidRDefault="00BE4AC8" w:rsidP="00D017D2">
      <w:pPr>
        <w:spacing w:line="240" w:lineRule="auto"/>
        <w:jc w:val="center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noProof/>
          <w:color w:val="000000"/>
          <w:szCs w:val="24"/>
          <w:lang w:val="ru-RU"/>
        </w:rPr>
        <w:drawing>
          <wp:inline distT="0" distB="0" distL="0" distR="0" wp14:anchorId="0B24434C" wp14:editId="093665C6">
            <wp:extent cx="4133817" cy="3147533"/>
            <wp:effectExtent l="0" t="0" r="635" b="0"/>
            <wp:docPr id="15" name="Рисунок 15" descr="https://www.vdgb-soft.ru/faq/faq_common/%D1%83%D1%81%D1%82%D0%B0%D0%BD%D0%BE%D0%B2%D0%BA%D0%B0_%D0%BF%D0%BB%D0%B0%D1%82%D1%84%D0%BE%D1%80%D0%BC%D1%8B_1%D1%81_%D0%BF%D1%80%D0%B5%D0%B4%D0%BF%D1%80%D0%B8%D1%8F%D1%82%D0%B8%D0%B5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dgb-soft.ru/faq/faq_common/%D1%83%D1%81%D1%82%D0%B0%D0%BD%D0%BE%D0%B2%D0%BA%D0%B0_%D0%BF%D0%BB%D0%B0%D1%82%D1%84%D0%BE%D1%80%D0%BC%D1%8B_1%D1%81_%D0%BF%D1%80%D0%B5%D0%B4%D0%BF%D1%80%D0%B8%D1%8F%D1%82%D0%B8%D0%B5/image0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19" cy="31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C8" w:rsidRPr="00D3675A" w:rsidRDefault="00BE4AC8" w:rsidP="00F517D3">
      <w:pPr>
        <w:pStyle w:val="a5"/>
        <w:numPr>
          <w:ilvl w:val="0"/>
          <w:numId w:val="18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В следующем окне можно указать каталог, куда будут установлены дополнительные элементы </w:t>
      </w:r>
      <w:r w:rsidR="00D3675A">
        <w:rPr>
          <w:rFonts w:eastAsia="Times New Roman"/>
          <w:b/>
          <w:bCs/>
          <w:color w:val="000000"/>
          <w:szCs w:val="24"/>
        </w:rPr>
        <w:t>1</w:t>
      </w:r>
      <w:proofErr w:type="gramStart"/>
      <w:r w:rsidR="00D3675A">
        <w:rPr>
          <w:rFonts w:eastAsia="Times New Roman"/>
          <w:b/>
          <w:bCs/>
          <w:color w:val="000000"/>
          <w:szCs w:val="24"/>
        </w:rPr>
        <w:t>С:</w:t>
      </w:r>
      <w:r w:rsidRPr="00D3675A">
        <w:rPr>
          <w:rFonts w:eastAsia="Times New Roman"/>
          <w:b/>
          <w:bCs/>
          <w:color w:val="000000"/>
          <w:szCs w:val="24"/>
        </w:rPr>
        <w:t>Предприятие</w:t>
      </w:r>
      <w:proofErr w:type="gramEnd"/>
      <w:r w:rsidRPr="00D3675A">
        <w:rPr>
          <w:rFonts w:eastAsia="Times New Roman"/>
          <w:color w:val="000000"/>
          <w:szCs w:val="24"/>
        </w:rPr>
        <w:t>, нажав кнопку </w:t>
      </w:r>
      <w:r w:rsidRPr="00D3675A">
        <w:rPr>
          <w:rFonts w:eastAsia="Times New Roman"/>
          <w:i/>
          <w:iCs/>
          <w:color w:val="000000"/>
          <w:szCs w:val="24"/>
        </w:rPr>
        <w:t>«Изменить» </w:t>
      </w:r>
      <w:r w:rsidRPr="00D3675A">
        <w:rPr>
          <w:rFonts w:eastAsia="Times New Roman"/>
          <w:color w:val="000000"/>
          <w:szCs w:val="24"/>
        </w:rPr>
        <w:t>и указав новый путь для установки. В свою очередь нужно выбрать те элементы, которые будут установлены. Не все модули могут быть доступны для установки. Это зависит от категории дистрибутива. Если нужно установить какой-нибудь элемент (или отменить его установку), нажмем мышкой иконку слева от названия модуля, и в открывшемся меню выберем одну из вариаций:</w:t>
      </w:r>
    </w:p>
    <w:p w:rsidR="00BE4AC8" w:rsidRPr="00D3675A" w:rsidRDefault="00BE4AC8" w:rsidP="00D017D2">
      <w:pPr>
        <w:numPr>
          <w:ilvl w:val="0"/>
          <w:numId w:val="5"/>
        </w:numPr>
        <w:spacing w:line="240" w:lineRule="auto"/>
        <w:contextualSpacing w:val="0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Данный компонент будет установлен на локальный жесткий диск.</w:t>
      </w:r>
    </w:p>
    <w:p w:rsidR="00BE4AC8" w:rsidRPr="00D3675A" w:rsidRDefault="00BE4AC8" w:rsidP="00D017D2">
      <w:pPr>
        <w:numPr>
          <w:ilvl w:val="0"/>
          <w:numId w:val="5"/>
        </w:numPr>
        <w:spacing w:line="240" w:lineRule="auto"/>
        <w:contextualSpacing w:val="0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Данный компонент и все подкомпоненты будут установлены на локальный жесткий диск</w:t>
      </w:r>
    </w:p>
    <w:p w:rsidR="00BE4AC8" w:rsidRPr="00D3675A" w:rsidRDefault="00BE4AC8" w:rsidP="00D017D2">
      <w:pPr>
        <w:numPr>
          <w:ilvl w:val="0"/>
          <w:numId w:val="5"/>
        </w:numPr>
        <w:spacing w:line="240" w:lineRule="auto"/>
        <w:contextualSpacing w:val="0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Данный компонент будет недоступен.</w:t>
      </w:r>
    </w:p>
    <w:p w:rsidR="00BE4AC8" w:rsidRPr="00D3675A" w:rsidRDefault="00BE4AC8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Приведем краткое описание устанавливаемых компонентов:</w:t>
      </w:r>
    </w:p>
    <w:p w:rsidR="00BE4AC8" w:rsidRPr="00D3675A" w:rsidRDefault="00D3675A" w:rsidP="00D017D2">
      <w:pPr>
        <w:numPr>
          <w:ilvl w:val="0"/>
          <w:numId w:val="6"/>
        </w:numPr>
        <w:spacing w:line="240" w:lineRule="auto"/>
        <w:contextualSpacing w:val="0"/>
        <w:jc w:val="both"/>
        <w:rPr>
          <w:rFonts w:eastAsia="Times New Roman"/>
          <w:color w:val="000000"/>
          <w:szCs w:val="24"/>
        </w:rPr>
      </w:pPr>
      <w:r>
        <w:rPr>
          <w:rFonts w:eastAsia="Times New Roman"/>
          <w:b/>
          <w:bCs/>
          <w:color w:val="000000"/>
          <w:szCs w:val="24"/>
        </w:rPr>
        <w:t>1</w:t>
      </w:r>
      <w:proofErr w:type="gramStart"/>
      <w:r>
        <w:rPr>
          <w:rFonts w:eastAsia="Times New Roman"/>
          <w:b/>
          <w:bCs/>
          <w:color w:val="000000"/>
          <w:szCs w:val="24"/>
        </w:rPr>
        <w:t>С:</w:t>
      </w:r>
      <w:r w:rsidR="00BE4AC8" w:rsidRPr="00D3675A">
        <w:rPr>
          <w:rFonts w:eastAsia="Times New Roman"/>
          <w:b/>
          <w:bCs/>
          <w:color w:val="000000"/>
          <w:szCs w:val="24"/>
        </w:rPr>
        <w:t>Предприятие</w:t>
      </w:r>
      <w:proofErr w:type="gramEnd"/>
      <w:r w:rsidR="00BE4AC8" w:rsidRPr="00D3675A">
        <w:rPr>
          <w:rFonts w:eastAsia="Times New Roman"/>
          <w:color w:val="000000"/>
          <w:szCs w:val="24"/>
        </w:rPr>
        <w:t> — основные компоненты «1С:Предприятия», включая компоненты для администрирования, конфигурирования, толстый и тонкий клиент.</w:t>
      </w:r>
    </w:p>
    <w:p w:rsidR="00BE4AC8" w:rsidRPr="00D3675A" w:rsidRDefault="00D3675A" w:rsidP="00D017D2">
      <w:pPr>
        <w:numPr>
          <w:ilvl w:val="0"/>
          <w:numId w:val="6"/>
        </w:numPr>
        <w:spacing w:line="240" w:lineRule="auto"/>
        <w:contextualSpacing w:val="0"/>
        <w:jc w:val="both"/>
        <w:rPr>
          <w:rFonts w:eastAsia="Times New Roman"/>
          <w:color w:val="000000"/>
          <w:szCs w:val="24"/>
        </w:rPr>
      </w:pPr>
      <w:r>
        <w:rPr>
          <w:rFonts w:eastAsia="Times New Roman"/>
          <w:b/>
          <w:bCs/>
          <w:color w:val="000000"/>
          <w:szCs w:val="24"/>
        </w:rPr>
        <w:lastRenderedPageBreak/>
        <w:t>1</w:t>
      </w:r>
      <w:proofErr w:type="gramStart"/>
      <w:r>
        <w:rPr>
          <w:rFonts w:eastAsia="Times New Roman"/>
          <w:b/>
          <w:bCs/>
          <w:color w:val="000000"/>
          <w:szCs w:val="24"/>
        </w:rPr>
        <w:t>С:</w:t>
      </w:r>
      <w:r w:rsidR="00BE4AC8" w:rsidRPr="00D3675A">
        <w:rPr>
          <w:rFonts w:eastAsia="Times New Roman"/>
          <w:b/>
          <w:bCs/>
          <w:color w:val="000000"/>
          <w:szCs w:val="24"/>
        </w:rPr>
        <w:t>Предприятие</w:t>
      </w:r>
      <w:proofErr w:type="gramEnd"/>
      <w:r w:rsidR="00BE4AC8" w:rsidRPr="00D3675A">
        <w:rPr>
          <w:rFonts w:eastAsia="Times New Roman"/>
          <w:b/>
          <w:bCs/>
          <w:color w:val="000000"/>
          <w:szCs w:val="24"/>
        </w:rPr>
        <w:t xml:space="preserve"> — тонкий клиент</w:t>
      </w:r>
      <w:r w:rsidR="00BE4AC8" w:rsidRPr="00D3675A">
        <w:rPr>
          <w:rFonts w:eastAsia="Times New Roman"/>
          <w:color w:val="000000"/>
          <w:szCs w:val="24"/>
        </w:rPr>
        <w:t> — компоненты тонкого клиента только для работы в клиент-серверном варианте.</w:t>
      </w:r>
    </w:p>
    <w:p w:rsidR="00BE4AC8" w:rsidRPr="00D3675A" w:rsidRDefault="00D3675A" w:rsidP="00D017D2">
      <w:pPr>
        <w:numPr>
          <w:ilvl w:val="0"/>
          <w:numId w:val="6"/>
        </w:numPr>
        <w:spacing w:line="240" w:lineRule="auto"/>
        <w:contextualSpacing w:val="0"/>
        <w:jc w:val="both"/>
        <w:rPr>
          <w:rFonts w:eastAsia="Times New Roman"/>
          <w:color w:val="000000"/>
          <w:szCs w:val="24"/>
        </w:rPr>
      </w:pPr>
      <w:r>
        <w:rPr>
          <w:rFonts w:eastAsia="Times New Roman"/>
          <w:b/>
          <w:bCs/>
          <w:color w:val="000000"/>
          <w:szCs w:val="24"/>
        </w:rPr>
        <w:t>1</w:t>
      </w:r>
      <w:proofErr w:type="gramStart"/>
      <w:r>
        <w:rPr>
          <w:rFonts w:eastAsia="Times New Roman"/>
          <w:b/>
          <w:bCs/>
          <w:color w:val="000000"/>
          <w:szCs w:val="24"/>
        </w:rPr>
        <w:t>С:</w:t>
      </w:r>
      <w:r w:rsidR="00BE4AC8" w:rsidRPr="00D3675A">
        <w:rPr>
          <w:rFonts w:eastAsia="Times New Roman"/>
          <w:b/>
          <w:bCs/>
          <w:color w:val="000000"/>
          <w:szCs w:val="24"/>
        </w:rPr>
        <w:t>Предприятие</w:t>
      </w:r>
      <w:proofErr w:type="gramEnd"/>
      <w:r w:rsidR="00BE4AC8" w:rsidRPr="00D3675A">
        <w:rPr>
          <w:rFonts w:eastAsia="Times New Roman"/>
          <w:color w:val="000000"/>
          <w:szCs w:val="24"/>
        </w:rPr>
        <w:t> — тонкий клиент, файловый вариант — компоненты тонкого клиента, включая компоненты для работы с файловым вариантом информационной базы.</w:t>
      </w:r>
    </w:p>
    <w:p w:rsidR="00BE4AC8" w:rsidRPr="00D3675A" w:rsidRDefault="00D3675A" w:rsidP="00D017D2">
      <w:pPr>
        <w:numPr>
          <w:ilvl w:val="0"/>
          <w:numId w:val="6"/>
        </w:numPr>
        <w:spacing w:line="240" w:lineRule="auto"/>
        <w:contextualSpacing w:val="0"/>
        <w:jc w:val="both"/>
        <w:rPr>
          <w:rFonts w:eastAsia="Times New Roman"/>
          <w:color w:val="000000"/>
          <w:szCs w:val="24"/>
        </w:rPr>
      </w:pPr>
      <w:r>
        <w:rPr>
          <w:rFonts w:eastAsia="Times New Roman"/>
          <w:b/>
          <w:bCs/>
          <w:color w:val="000000"/>
          <w:szCs w:val="24"/>
        </w:rPr>
        <w:t>Сервер 1</w:t>
      </w:r>
      <w:proofErr w:type="gramStart"/>
      <w:r>
        <w:rPr>
          <w:rFonts w:eastAsia="Times New Roman"/>
          <w:b/>
          <w:bCs/>
          <w:color w:val="000000"/>
          <w:szCs w:val="24"/>
        </w:rPr>
        <w:t>С:</w:t>
      </w:r>
      <w:r w:rsidR="00BE4AC8" w:rsidRPr="00D3675A">
        <w:rPr>
          <w:rFonts w:eastAsia="Times New Roman"/>
          <w:b/>
          <w:bCs/>
          <w:color w:val="000000"/>
          <w:szCs w:val="24"/>
        </w:rPr>
        <w:t>Предприятие</w:t>
      </w:r>
      <w:proofErr w:type="gramEnd"/>
      <w:r w:rsidR="00BE4AC8" w:rsidRPr="00D3675A">
        <w:rPr>
          <w:rFonts w:eastAsia="Times New Roman"/>
          <w:color w:val="000000"/>
          <w:szCs w:val="24"/>
        </w:rPr>
        <w:t> — компоненты сервера «1С:Предприятия»</w:t>
      </w:r>
    </w:p>
    <w:p w:rsidR="00BE4AC8" w:rsidRPr="00D3675A" w:rsidRDefault="00BE4AC8" w:rsidP="00D017D2">
      <w:pPr>
        <w:numPr>
          <w:ilvl w:val="0"/>
          <w:numId w:val="6"/>
        </w:numPr>
        <w:spacing w:line="240" w:lineRule="auto"/>
        <w:contextualSpacing w:val="0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b/>
          <w:bCs/>
          <w:color w:val="000000"/>
          <w:szCs w:val="24"/>
        </w:rPr>
        <w:t>Модули расширения веб-сервера</w:t>
      </w:r>
      <w:r w:rsidRPr="00D3675A">
        <w:rPr>
          <w:rFonts w:eastAsia="Times New Roman"/>
          <w:color w:val="000000"/>
          <w:szCs w:val="24"/>
        </w:rPr>
        <w:t xml:space="preserve"> — модули расширения веб-серверов, необходимые для работы веб-клиента и </w:t>
      </w:r>
      <w:proofErr w:type="spellStart"/>
      <w:r w:rsidRPr="00D3675A">
        <w:rPr>
          <w:rFonts w:eastAsia="Times New Roman"/>
          <w:color w:val="000000"/>
          <w:szCs w:val="24"/>
        </w:rPr>
        <w:t>Web</w:t>
      </w:r>
      <w:proofErr w:type="spellEnd"/>
      <w:r w:rsidRPr="00D3675A">
        <w:rPr>
          <w:rFonts w:eastAsia="Times New Roman"/>
          <w:color w:val="000000"/>
          <w:szCs w:val="24"/>
        </w:rPr>
        <w:t>-сервисов</w:t>
      </w:r>
    </w:p>
    <w:p w:rsidR="00BE4AC8" w:rsidRPr="00D3675A" w:rsidRDefault="00D3675A" w:rsidP="00D017D2">
      <w:pPr>
        <w:numPr>
          <w:ilvl w:val="0"/>
          <w:numId w:val="6"/>
        </w:numPr>
        <w:spacing w:line="240" w:lineRule="auto"/>
        <w:contextualSpacing w:val="0"/>
        <w:jc w:val="both"/>
        <w:rPr>
          <w:rFonts w:eastAsia="Times New Roman"/>
          <w:color w:val="000000"/>
          <w:szCs w:val="24"/>
        </w:rPr>
      </w:pPr>
      <w:r>
        <w:rPr>
          <w:rFonts w:eastAsia="Times New Roman"/>
          <w:b/>
          <w:bCs/>
          <w:color w:val="000000"/>
          <w:szCs w:val="24"/>
        </w:rPr>
        <w:t>Администрирование сервера 1</w:t>
      </w:r>
      <w:proofErr w:type="gramStart"/>
      <w:r>
        <w:rPr>
          <w:rFonts w:eastAsia="Times New Roman"/>
          <w:b/>
          <w:bCs/>
          <w:color w:val="000000"/>
          <w:szCs w:val="24"/>
        </w:rPr>
        <w:t>С:</w:t>
      </w:r>
      <w:r w:rsidR="00BE4AC8" w:rsidRPr="00D3675A">
        <w:rPr>
          <w:rFonts w:eastAsia="Times New Roman"/>
          <w:b/>
          <w:bCs/>
          <w:color w:val="000000"/>
          <w:szCs w:val="24"/>
        </w:rPr>
        <w:t>Предприятия</w:t>
      </w:r>
      <w:proofErr w:type="gramEnd"/>
      <w:r w:rsidR="00BE4AC8" w:rsidRPr="00D3675A">
        <w:rPr>
          <w:rFonts w:eastAsia="Times New Roman"/>
          <w:color w:val="000000"/>
          <w:szCs w:val="24"/>
        </w:rPr>
        <w:t> — дополнительные компоненты для администрирования кластера серверов «1С: Предприятия».</w:t>
      </w:r>
    </w:p>
    <w:p w:rsidR="00BE4AC8" w:rsidRPr="00D3675A" w:rsidRDefault="00BE4AC8" w:rsidP="00D017D2">
      <w:pPr>
        <w:numPr>
          <w:ilvl w:val="0"/>
          <w:numId w:val="6"/>
        </w:numPr>
        <w:spacing w:line="240" w:lineRule="auto"/>
        <w:contextualSpacing w:val="0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b/>
          <w:bCs/>
          <w:color w:val="000000"/>
          <w:szCs w:val="24"/>
        </w:rPr>
        <w:t>Интерфейсы на разных языках</w:t>
      </w:r>
      <w:r w:rsidRPr="00D3675A">
        <w:rPr>
          <w:rFonts w:eastAsia="Times New Roman"/>
          <w:color w:val="000000"/>
          <w:szCs w:val="24"/>
        </w:rPr>
        <w:t> — пользовательские интерфейсы на различных языках.</w:t>
      </w:r>
    </w:p>
    <w:p w:rsidR="00BE4AC8" w:rsidRPr="00D3675A" w:rsidRDefault="00BE4AC8" w:rsidP="00D017D2">
      <w:pPr>
        <w:numPr>
          <w:ilvl w:val="0"/>
          <w:numId w:val="6"/>
        </w:numPr>
        <w:spacing w:line="240" w:lineRule="auto"/>
        <w:contextualSpacing w:val="0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b/>
          <w:bCs/>
          <w:color w:val="000000"/>
          <w:szCs w:val="24"/>
        </w:rPr>
        <w:t>Се</w:t>
      </w:r>
      <w:r w:rsidR="00D3675A">
        <w:rPr>
          <w:rFonts w:eastAsia="Times New Roman"/>
          <w:b/>
          <w:bCs/>
          <w:color w:val="000000"/>
          <w:szCs w:val="24"/>
        </w:rPr>
        <w:t>рвер хранилища конфигураций 1</w:t>
      </w:r>
      <w:proofErr w:type="gramStart"/>
      <w:r w:rsidR="00D3675A">
        <w:rPr>
          <w:rFonts w:eastAsia="Times New Roman"/>
          <w:b/>
          <w:bCs/>
          <w:color w:val="000000"/>
          <w:szCs w:val="24"/>
        </w:rPr>
        <w:t>С:</w:t>
      </w:r>
      <w:r w:rsidRPr="00D3675A">
        <w:rPr>
          <w:rFonts w:eastAsia="Times New Roman"/>
          <w:b/>
          <w:bCs/>
          <w:color w:val="000000"/>
          <w:szCs w:val="24"/>
        </w:rPr>
        <w:t>Предприятия</w:t>
      </w:r>
      <w:proofErr w:type="gramEnd"/>
      <w:r w:rsidRPr="00D3675A">
        <w:rPr>
          <w:rFonts w:eastAsia="Times New Roman"/>
          <w:color w:val="000000"/>
          <w:szCs w:val="24"/>
        </w:rPr>
        <w:t> — компоненты сервера хранилища конфигураций «1С: Предприятия».</w:t>
      </w:r>
    </w:p>
    <w:p w:rsidR="00BE4AC8" w:rsidRPr="00D3675A" w:rsidRDefault="00D3675A" w:rsidP="00D017D2">
      <w:pPr>
        <w:numPr>
          <w:ilvl w:val="0"/>
          <w:numId w:val="6"/>
        </w:numPr>
        <w:spacing w:line="240" w:lineRule="auto"/>
        <w:contextualSpacing w:val="0"/>
        <w:jc w:val="both"/>
        <w:rPr>
          <w:rFonts w:eastAsia="Times New Roman"/>
          <w:color w:val="000000"/>
          <w:szCs w:val="24"/>
        </w:rPr>
      </w:pPr>
      <w:r>
        <w:rPr>
          <w:rFonts w:eastAsia="Times New Roman"/>
          <w:b/>
          <w:bCs/>
          <w:color w:val="000000"/>
          <w:szCs w:val="24"/>
        </w:rPr>
        <w:t>Конвертор ИБ 1</w:t>
      </w:r>
      <w:proofErr w:type="gramStart"/>
      <w:r>
        <w:rPr>
          <w:rFonts w:eastAsia="Times New Roman"/>
          <w:b/>
          <w:bCs/>
          <w:color w:val="000000"/>
          <w:szCs w:val="24"/>
        </w:rPr>
        <w:t>С:</w:t>
      </w:r>
      <w:r w:rsidR="00BE4AC8" w:rsidRPr="00D3675A">
        <w:rPr>
          <w:rFonts w:eastAsia="Times New Roman"/>
          <w:b/>
          <w:bCs/>
          <w:color w:val="000000"/>
          <w:szCs w:val="24"/>
        </w:rPr>
        <w:t>Предприятия</w:t>
      </w:r>
      <w:proofErr w:type="gramEnd"/>
      <w:r w:rsidR="00BE4AC8" w:rsidRPr="00D3675A">
        <w:rPr>
          <w:rFonts w:eastAsia="Times New Roman"/>
          <w:b/>
          <w:bCs/>
          <w:color w:val="000000"/>
          <w:szCs w:val="24"/>
        </w:rPr>
        <w:t xml:space="preserve"> 7.7</w:t>
      </w:r>
      <w:r w:rsidR="00BE4AC8" w:rsidRPr="00D3675A">
        <w:rPr>
          <w:rFonts w:eastAsia="Times New Roman"/>
          <w:color w:val="000000"/>
          <w:szCs w:val="24"/>
        </w:rPr>
        <w:t> — ко</w:t>
      </w:r>
      <w:r>
        <w:rPr>
          <w:rFonts w:eastAsia="Times New Roman"/>
          <w:color w:val="000000"/>
          <w:szCs w:val="24"/>
        </w:rPr>
        <w:t>нвертер информационных баз «1С:</w:t>
      </w:r>
      <w:r w:rsidR="00BE4AC8" w:rsidRPr="00D3675A">
        <w:rPr>
          <w:rFonts w:eastAsia="Times New Roman"/>
          <w:color w:val="000000"/>
          <w:szCs w:val="24"/>
        </w:rPr>
        <w:t>Предприятия 7.7».</w:t>
      </w:r>
    </w:p>
    <w:p w:rsidR="00BE4AC8" w:rsidRPr="00D3675A" w:rsidRDefault="003D16BD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  <w:lang w:val="ru-RU"/>
        </w:rPr>
        <w:t>Обязательно устанавливаем пункты «1</w:t>
      </w:r>
      <w:proofErr w:type="gramStart"/>
      <w:r w:rsidRPr="00D3675A">
        <w:rPr>
          <w:rFonts w:eastAsia="Times New Roman"/>
          <w:color w:val="000000"/>
          <w:szCs w:val="24"/>
          <w:lang w:val="ru-RU"/>
        </w:rPr>
        <w:t>С:Предприятие</w:t>
      </w:r>
      <w:proofErr w:type="gramEnd"/>
      <w:r w:rsidRPr="00D3675A">
        <w:rPr>
          <w:rFonts w:eastAsia="Times New Roman"/>
          <w:color w:val="000000"/>
          <w:szCs w:val="24"/>
          <w:lang w:val="ru-RU"/>
        </w:rPr>
        <w:t>» и «Модули расширения веб-сервера». Н</w:t>
      </w:r>
      <w:proofErr w:type="spellStart"/>
      <w:r w:rsidR="00BE4AC8" w:rsidRPr="00D3675A">
        <w:rPr>
          <w:rFonts w:eastAsia="Times New Roman"/>
          <w:color w:val="000000"/>
          <w:szCs w:val="24"/>
        </w:rPr>
        <w:t>ажмем</w:t>
      </w:r>
      <w:proofErr w:type="spellEnd"/>
      <w:r w:rsidR="00BE4AC8" w:rsidRPr="00D3675A">
        <w:rPr>
          <w:rFonts w:eastAsia="Times New Roman"/>
          <w:color w:val="000000"/>
          <w:szCs w:val="24"/>
        </w:rPr>
        <w:t> </w:t>
      </w:r>
      <w:r w:rsidR="00BE4AC8" w:rsidRPr="00D3675A">
        <w:rPr>
          <w:rFonts w:eastAsia="Times New Roman"/>
          <w:i/>
          <w:iCs/>
          <w:color w:val="000000"/>
          <w:szCs w:val="24"/>
        </w:rPr>
        <w:t>«Далее».</w:t>
      </w:r>
    </w:p>
    <w:p w:rsidR="00BE4AC8" w:rsidRPr="00D3675A" w:rsidRDefault="003D16BD" w:rsidP="00D017D2">
      <w:pPr>
        <w:spacing w:line="240" w:lineRule="auto"/>
        <w:jc w:val="center"/>
        <w:rPr>
          <w:rFonts w:eastAsia="Times New Roman"/>
          <w:color w:val="000000"/>
          <w:szCs w:val="24"/>
        </w:rPr>
      </w:pPr>
      <w:r w:rsidRPr="00D3675A">
        <w:rPr>
          <w:noProof/>
          <w:sz w:val="20"/>
          <w:lang w:val="ru-RU"/>
        </w:rPr>
        <w:drawing>
          <wp:inline distT="0" distB="0" distL="0" distR="0" wp14:anchorId="06EB0D86" wp14:editId="02728C70">
            <wp:extent cx="4761905" cy="3628571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3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8" w:rsidRPr="00D3675A" w:rsidRDefault="00BE4AC8" w:rsidP="00F517D3">
      <w:pPr>
        <w:pStyle w:val="a5"/>
        <w:numPr>
          <w:ilvl w:val="0"/>
          <w:numId w:val="18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Выберем язык интерфейса (по умолчанию язык операционной системы). Указав язык интерфейса, жмем </w:t>
      </w:r>
      <w:r w:rsidRPr="00D3675A">
        <w:rPr>
          <w:rFonts w:eastAsia="Times New Roman"/>
          <w:i/>
          <w:iCs/>
          <w:color w:val="000000"/>
          <w:szCs w:val="24"/>
        </w:rPr>
        <w:t>«Далее».</w:t>
      </w:r>
    </w:p>
    <w:p w:rsidR="00BE4AC8" w:rsidRPr="00D3675A" w:rsidRDefault="00BE4AC8" w:rsidP="00D017D2">
      <w:pPr>
        <w:spacing w:line="240" w:lineRule="auto"/>
        <w:jc w:val="center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noProof/>
          <w:color w:val="000000"/>
          <w:szCs w:val="24"/>
          <w:lang w:val="ru-RU"/>
        </w:rPr>
        <w:lastRenderedPageBreak/>
        <w:drawing>
          <wp:inline distT="0" distB="0" distL="0" distR="0" wp14:anchorId="7F8249BC" wp14:editId="4453BDD4">
            <wp:extent cx="4154173" cy="3163032"/>
            <wp:effectExtent l="0" t="0" r="0" b="0"/>
            <wp:docPr id="17" name="Рисунок 17" descr="https://www.vdgb-soft.ru/faq/faq_common/%D1%83%D1%81%D1%82%D0%B0%D0%BD%D0%BE%D0%B2%D0%BA%D0%B0_%D0%BF%D0%BB%D0%B0%D1%82%D1%84%D0%BE%D1%80%D0%BC%D1%8B_1%D1%81_%D0%BF%D1%80%D0%B5%D0%B4%D0%BF%D1%80%D0%B8%D1%8F%D1%82%D0%B8%D0%B5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dgb-soft.ru/faq/faq_common/%D1%83%D1%81%D1%82%D0%B0%D0%BD%D0%BE%D0%B2%D0%BA%D0%B0_%D0%BF%D0%BB%D0%B0%D1%82%D1%84%D0%BE%D1%80%D0%BC%D1%8B_1%D1%81_%D0%BF%D1%80%D0%B5%D0%B4%D0%BF%D1%80%D0%B8%D1%8F%D1%82%D0%B8%D0%B5/image0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00" cy="317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C8" w:rsidRPr="00D3675A" w:rsidRDefault="00BE4AC8" w:rsidP="00F517D3">
      <w:pPr>
        <w:pStyle w:val="a5"/>
        <w:numPr>
          <w:ilvl w:val="0"/>
          <w:numId w:val="18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Нажмем </w:t>
      </w:r>
      <w:r w:rsidRPr="00D3675A">
        <w:rPr>
          <w:rFonts w:eastAsia="Times New Roman"/>
          <w:i/>
          <w:iCs/>
          <w:color w:val="000000"/>
          <w:szCs w:val="24"/>
        </w:rPr>
        <w:t>«Установить»</w:t>
      </w:r>
      <w:r w:rsidRPr="00D3675A">
        <w:rPr>
          <w:rFonts w:eastAsia="Times New Roman"/>
          <w:color w:val="000000"/>
          <w:szCs w:val="24"/>
        </w:rPr>
        <w:t> для запуска процесса установки системы </w:t>
      </w:r>
      <w:r w:rsidR="00D3675A">
        <w:rPr>
          <w:rFonts w:eastAsia="Times New Roman"/>
          <w:b/>
          <w:bCs/>
          <w:color w:val="000000"/>
          <w:szCs w:val="24"/>
        </w:rPr>
        <w:t>1</w:t>
      </w:r>
      <w:proofErr w:type="gramStart"/>
      <w:r w:rsidR="00D3675A">
        <w:rPr>
          <w:rFonts w:eastAsia="Times New Roman"/>
          <w:b/>
          <w:bCs/>
          <w:color w:val="000000"/>
          <w:szCs w:val="24"/>
        </w:rPr>
        <w:t>С:</w:t>
      </w:r>
      <w:r w:rsidRPr="00D3675A">
        <w:rPr>
          <w:rFonts w:eastAsia="Times New Roman"/>
          <w:b/>
          <w:bCs/>
          <w:color w:val="000000"/>
          <w:szCs w:val="24"/>
        </w:rPr>
        <w:t>Предприятие</w:t>
      </w:r>
      <w:proofErr w:type="gramEnd"/>
      <w:r w:rsidRPr="00D3675A">
        <w:rPr>
          <w:rFonts w:eastAsia="Times New Roman"/>
          <w:color w:val="000000"/>
          <w:szCs w:val="24"/>
        </w:rPr>
        <w:t>.</w:t>
      </w:r>
    </w:p>
    <w:p w:rsidR="00BE4AC8" w:rsidRPr="00D3675A" w:rsidRDefault="00BE4AC8" w:rsidP="00D017D2">
      <w:pPr>
        <w:spacing w:line="240" w:lineRule="auto"/>
        <w:jc w:val="center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noProof/>
          <w:color w:val="000000"/>
          <w:szCs w:val="24"/>
          <w:lang w:val="ru-RU"/>
        </w:rPr>
        <w:drawing>
          <wp:inline distT="0" distB="0" distL="0" distR="0" wp14:anchorId="5BA63F03" wp14:editId="13CC3D7E">
            <wp:extent cx="4160951" cy="3168193"/>
            <wp:effectExtent l="0" t="0" r="0" b="0"/>
            <wp:docPr id="18" name="Рисунок 18" descr="https://www.vdgb-soft.ru/faq/faq_common/%D1%83%D1%81%D1%82%D0%B0%D0%BD%D0%BE%D0%B2%D0%BA%D0%B0_%D0%BF%D0%BB%D0%B0%D1%82%D1%84%D0%BE%D1%80%D0%BC%D1%8B_1%D1%81_%D0%BF%D1%80%D0%B5%D0%B4%D0%BF%D1%80%D0%B8%D1%8F%D1%82%D0%B8%D0%B5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dgb-soft.ru/faq/faq_common/%D1%83%D1%81%D1%82%D0%B0%D0%BD%D0%BE%D0%B2%D0%BA%D0%B0_%D0%BF%D0%BB%D0%B0%D1%82%D1%84%D0%BE%D1%80%D0%BC%D1%8B_1%D1%81_%D0%BF%D1%80%D0%B5%D0%B4%D0%BF%D1%80%D0%B8%D1%8F%D1%82%D0%B8%D0%B5/image0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50" cy="31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C8" w:rsidRPr="00D3675A" w:rsidRDefault="00BE4AC8" w:rsidP="00F517D3">
      <w:pPr>
        <w:pStyle w:val="a5"/>
        <w:numPr>
          <w:ilvl w:val="0"/>
          <w:numId w:val="18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 xml:space="preserve">В заключении процесса установки, мастер предложит установить драйвер </w:t>
      </w:r>
      <w:proofErr w:type="gramStart"/>
      <w:r w:rsidRPr="00D3675A">
        <w:rPr>
          <w:rFonts w:eastAsia="Times New Roman"/>
          <w:color w:val="000000"/>
          <w:szCs w:val="24"/>
        </w:rPr>
        <w:t>защиты  —</w:t>
      </w:r>
      <w:proofErr w:type="gramEnd"/>
      <w:r w:rsidRPr="00D3675A">
        <w:rPr>
          <w:rFonts w:eastAsia="Times New Roman"/>
          <w:color w:val="000000"/>
          <w:szCs w:val="24"/>
        </w:rPr>
        <w:t xml:space="preserve"> HASP </w:t>
      </w:r>
      <w:proofErr w:type="spellStart"/>
      <w:r w:rsidRPr="00D3675A">
        <w:rPr>
          <w:rFonts w:eastAsia="Times New Roman"/>
          <w:color w:val="000000"/>
          <w:szCs w:val="24"/>
        </w:rPr>
        <w:t>Device</w:t>
      </w:r>
      <w:proofErr w:type="spellEnd"/>
      <w:r w:rsidRPr="00D3675A">
        <w:rPr>
          <w:rFonts w:eastAsia="Times New Roman"/>
          <w:color w:val="000000"/>
          <w:szCs w:val="24"/>
        </w:rPr>
        <w:t xml:space="preserve"> </w:t>
      </w:r>
      <w:proofErr w:type="spellStart"/>
      <w:r w:rsidRPr="00D3675A">
        <w:rPr>
          <w:rFonts w:eastAsia="Times New Roman"/>
          <w:color w:val="000000"/>
          <w:szCs w:val="24"/>
        </w:rPr>
        <w:t>Driver</w:t>
      </w:r>
      <w:proofErr w:type="spellEnd"/>
      <w:r w:rsidRPr="00D3675A">
        <w:rPr>
          <w:rFonts w:eastAsia="Times New Roman"/>
          <w:color w:val="000000"/>
          <w:szCs w:val="24"/>
        </w:rPr>
        <w:t>. Устанавливать драйвер защиты нужно только в том случае, если в USB-порт данного компьютера будет устанавливаться аппаратный ключ защиты HASP4 NET (установку драйвера можно выполнить и позже, используя пункт меню </w:t>
      </w:r>
      <w:r w:rsidRPr="00D3675A">
        <w:rPr>
          <w:rFonts w:eastAsia="Times New Roman"/>
          <w:i/>
          <w:iCs/>
          <w:color w:val="000000"/>
          <w:szCs w:val="24"/>
        </w:rPr>
        <w:t>«Пуск»</w:t>
      </w:r>
      <w:r w:rsidRPr="00D3675A">
        <w:rPr>
          <w:rFonts w:eastAsia="Times New Roman"/>
          <w:color w:val="000000"/>
          <w:szCs w:val="24"/>
        </w:rPr>
        <w:t> — </w:t>
      </w:r>
      <w:r w:rsidRPr="00D3675A">
        <w:rPr>
          <w:rFonts w:eastAsia="Times New Roman"/>
          <w:i/>
          <w:iCs/>
          <w:color w:val="000000"/>
          <w:szCs w:val="24"/>
        </w:rPr>
        <w:t>«Программы»</w:t>
      </w:r>
      <w:r w:rsidRPr="00D3675A">
        <w:rPr>
          <w:rFonts w:eastAsia="Times New Roman"/>
          <w:color w:val="000000"/>
          <w:szCs w:val="24"/>
        </w:rPr>
        <w:t> — </w:t>
      </w:r>
      <w:r w:rsidR="00D3675A">
        <w:rPr>
          <w:rFonts w:eastAsia="Times New Roman"/>
          <w:i/>
          <w:iCs/>
          <w:color w:val="000000"/>
          <w:szCs w:val="24"/>
        </w:rPr>
        <w:t>«1</w:t>
      </w:r>
      <w:proofErr w:type="gramStart"/>
      <w:r w:rsidR="00D3675A">
        <w:rPr>
          <w:rFonts w:eastAsia="Times New Roman"/>
          <w:i/>
          <w:iCs/>
          <w:color w:val="000000"/>
          <w:szCs w:val="24"/>
        </w:rPr>
        <w:t>С:</w:t>
      </w:r>
      <w:r w:rsidRPr="00D3675A">
        <w:rPr>
          <w:rFonts w:eastAsia="Times New Roman"/>
          <w:i/>
          <w:iCs/>
          <w:color w:val="000000"/>
          <w:szCs w:val="24"/>
        </w:rPr>
        <w:t>Предприятие</w:t>
      </w:r>
      <w:proofErr w:type="gramEnd"/>
      <w:r w:rsidRPr="00D3675A">
        <w:rPr>
          <w:rFonts w:eastAsia="Times New Roman"/>
          <w:i/>
          <w:iCs/>
          <w:color w:val="000000"/>
          <w:szCs w:val="24"/>
        </w:rPr>
        <w:t xml:space="preserve"> 8» </w:t>
      </w:r>
      <w:r w:rsidRPr="00D3675A">
        <w:rPr>
          <w:rFonts w:eastAsia="Times New Roman"/>
          <w:color w:val="000000"/>
          <w:szCs w:val="24"/>
        </w:rPr>
        <w:t>— </w:t>
      </w:r>
      <w:r w:rsidRPr="00D3675A">
        <w:rPr>
          <w:rFonts w:eastAsia="Times New Roman"/>
          <w:i/>
          <w:iCs/>
          <w:color w:val="000000"/>
          <w:szCs w:val="24"/>
        </w:rPr>
        <w:t xml:space="preserve">«Установка HASP </w:t>
      </w:r>
      <w:proofErr w:type="spellStart"/>
      <w:r w:rsidRPr="00D3675A">
        <w:rPr>
          <w:rFonts w:eastAsia="Times New Roman"/>
          <w:i/>
          <w:iCs/>
          <w:color w:val="000000"/>
          <w:szCs w:val="24"/>
        </w:rPr>
        <w:t>Device</w:t>
      </w:r>
      <w:proofErr w:type="spellEnd"/>
      <w:r w:rsidRPr="00D3675A">
        <w:rPr>
          <w:rFonts w:eastAsia="Times New Roman"/>
          <w:i/>
          <w:iCs/>
          <w:color w:val="000000"/>
          <w:szCs w:val="24"/>
        </w:rPr>
        <w:t xml:space="preserve"> </w:t>
      </w:r>
      <w:proofErr w:type="spellStart"/>
      <w:r w:rsidRPr="00D3675A">
        <w:rPr>
          <w:rFonts w:eastAsia="Times New Roman"/>
          <w:i/>
          <w:iCs/>
          <w:color w:val="000000"/>
          <w:szCs w:val="24"/>
        </w:rPr>
        <w:t>Driver</w:t>
      </w:r>
      <w:proofErr w:type="spellEnd"/>
      <w:r w:rsidRPr="00D3675A">
        <w:rPr>
          <w:rFonts w:eastAsia="Times New Roman"/>
          <w:i/>
          <w:iCs/>
          <w:color w:val="000000"/>
          <w:szCs w:val="24"/>
        </w:rPr>
        <w:t>»</w:t>
      </w:r>
      <w:r w:rsidRPr="00D3675A">
        <w:rPr>
          <w:rFonts w:eastAsia="Times New Roman"/>
          <w:color w:val="000000"/>
          <w:szCs w:val="24"/>
        </w:rPr>
        <w:t>).</w:t>
      </w:r>
    </w:p>
    <w:p w:rsidR="00BE4AC8" w:rsidRPr="00D3675A" w:rsidRDefault="00BE4AC8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Флажок устанавливается, если используется аппаратная защита, т.е. USB ключ. Если лицензия программная, то флажок не устанавливается. Также, если используется USB ключ защиты и выполняется процедура обновления платформы, а не первичная установка, то флажок ставить не нужно, так как драйвер защиты был установлен ранее.</w:t>
      </w:r>
    </w:p>
    <w:p w:rsidR="00BE4AC8" w:rsidRPr="00D3675A" w:rsidRDefault="00BE4AC8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Оставляем или снимаем флажок «Установить драйвер защиты» и нажимаем </w:t>
      </w:r>
      <w:r w:rsidRPr="00D3675A">
        <w:rPr>
          <w:rFonts w:eastAsia="Times New Roman"/>
          <w:i/>
          <w:iCs/>
          <w:color w:val="000000"/>
          <w:szCs w:val="24"/>
        </w:rPr>
        <w:t>«Далее».</w:t>
      </w:r>
    </w:p>
    <w:p w:rsidR="00BE4AC8" w:rsidRPr="00D3675A" w:rsidRDefault="00BE4AC8" w:rsidP="00D017D2">
      <w:pPr>
        <w:spacing w:line="240" w:lineRule="auto"/>
        <w:jc w:val="center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noProof/>
          <w:color w:val="000000"/>
          <w:szCs w:val="24"/>
          <w:lang w:val="ru-RU"/>
        </w:rPr>
        <w:lastRenderedPageBreak/>
        <w:drawing>
          <wp:inline distT="0" distB="0" distL="0" distR="0" wp14:anchorId="1D5FD7BA" wp14:editId="00E3C2F5">
            <wp:extent cx="3998219" cy="3044287"/>
            <wp:effectExtent l="0" t="0" r="2540" b="3810"/>
            <wp:docPr id="19" name="Рисунок 19" descr="https://www.vdgb-soft.ru/faq/faq_common/%D1%83%D1%81%D1%82%D0%B0%D0%BD%D0%BE%D0%B2%D0%BA%D0%B0_%D0%BF%D0%BB%D0%B0%D1%82%D1%84%D0%BE%D1%80%D0%BC%D1%8B_1%D1%81_%D0%BF%D1%80%D0%B5%D0%B4%D0%BF%D1%80%D0%B8%D1%8F%D1%82%D0%B8%D0%B5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vdgb-soft.ru/faq/faq_common/%D1%83%D1%81%D1%82%D0%B0%D0%BD%D0%BE%D0%B2%D0%BA%D0%B0_%D0%BF%D0%BB%D0%B0%D1%82%D1%84%D0%BE%D1%80%D0%BC%D1%8B_1%D1%81_%D0%BF%D1%80%D0%B5%D0%B4%D0%BF%D1%80%D0%B8%D1%8F%D1%82%D0%B8%D0%B5/image0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33" cy="30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C8" w:rsidRPr="00D3675A" w:rsidRDefault="00BE4AC8" w:rsidP="00F517D3">
      <w:pPr>
        <w:pStyle w:val="a5"/>
        <w:numPr>
          <w:ilvl w:val="0"/>
          <w:numId w:val="18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При успешном результате установки откроется последнее окно помощника установки. При необходимости можно ознакомиться с технической информацией при установке флажка </w:t>
      </w:r>
      <w:r w:rsidRPr="00D3675A">
        <w:rPr>
          <w:rFonts w:eastAsia="Times New Roman"/>
          <w:i/>
          <w:iCs/>
          <w:color w:val="000000"/>
          <w:szCs w:val="24"/>
        </w:rPr>
        <w:t xml:space="preserve">«Открыть файл </w:t>
      </w:r>
      <w:proofErr w:type="spellStart"/>
      <w:r w:rsidRPr="00D3675A">
        <w:rPr>
          <w:rFonts w:eastAsia="Times New Roman"/>
          <w:i/>
          <w:iCs/>
          <w:color w:val="000000"/>
          <w:szCs w:val="24"/>
        </w:rPr>
        <w:t>Readme</w:t>
      </w:r>
      <w:proofErr w:type="spellEnd"/>
      <w:r w:rsidRPr="00D3675A">
        <w:rPr>
          <w:rFonts w:eastAsia="Times New Roman"/>
          <w:i/>
          <w:iCs/>
          <w:color w:val="000000"/>
          <w:szCs w:val="24"/>
        </w:rPr>
        <w:t>». </w:t>
      </w:r>
      <w:r w:rsidRPr="00D3675A">
        <w:rPr>
          <w:rFonts w:eastAsia="Times New Roman"/>
          <w:color w:val="000000"/>
          <w:szCs w:val="24"/>
        </w:rPr>
        <w:t>Нажимаем </w:t>
      </w:r>
      <w:r w:rsidRPr="00D3675A">
        <w:rPr>
          <w:rFonts w:eastAsia="Times New Roman"/>
          <w:i/>
          <w:iCs/>
          <w:color w:val="000000"/>
          <w:szCs w:val="24"/>
        </w:rPr>
        <w:t>«Готово»</w:t>
      </w:r>
      <w:r w:rsidRPr="00D3675A">
        <w:rPr>
          <w:rFonts w:eastAsia="Times New Roman"/>
          <w:color w:val="000000"/>
          <w:szCs w:val="24"/>
        </w:rPr>
        <w:t> для завершения работы мастера.</w:t>
      </w:r>
    </w:p>
    <w:p w:rsidR="00BE4AC8" w:rsidRPr="00D02608" w:rsidRDefault="00BE4AC8" w:rsidP="00D017D2">
      <w:pPr>
        <w:spacing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D02608">
        <w:rPr>
          <w:rFonts w:eastAsia="Times New Roman"/>
          <w:noProof/>
          <w:color w:val="000000"/>
          <w:sz w:val="24"/>
          <w:szCs w:val="24"/>
          <w:lang w:val="ru-RU"/>
        </w:rPr>
        <w:drawing>
          <wp:inline distT="0" distB="0" distL="0" distR="0" wp14:anchorId="3CBACFF3" wp14:editId="65C877CA">
            <wp:extent cx="3843236" cy="2926281"/>
            <wp:effectExtent l="0" t="0" r="5080" b="7620"/>
            <wp:docPr id="20" name="Рисунок 20" descr="https://www.vdgb-soft.ru/faq/faq_common/%D1%83%D1%81%D1%82%D0%B0%D0%BD%D0%BE%D0%B2%D0%BA%D0%B0_%D0%BF%D0%BB%D0%B0%D1%82%D1%84%D0%BE%D1%80%D0%BC%D1%8B_1%D1%81_%D0%BF%D1%80%D0%B5%D0%B4%D0%BF%D1%80%D0%B8%D1%8F%D1%82%D0%B8%D0%B5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vdgb-soft.ru/faq/faq_common/%D1%83%D1%81%D1%82%D0%B0%D0%BD%D0%BE%D0%B2%D0%BA%D0%B0_%D0%BF%D0%BB%D0%B0%D1%82%D1%84%D0%BE%D1%80%D0%BC%D1%8B_1%D1%81_%D0%BF%D1%80%D0%B5%D0%B4%D0%BF%D1%80%D0%B8%D1%8F%D1%82%D0%B8%D0%B5/image0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93" cy="29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D3" w:rsidRDefault="00F517D3" w:rsidP="00F517D3">
      <w:pPr>
        <w:spacing w:line="240" w:lineRule="auto"/>
        <w:jc w:val="both"/>
        <w:rPr>
          <w:rFonts w:eastAsia="Times New Roman"/>
          <w:b/>
          <w:color w:val="000000"/>
          <w:sz w:val="24"/>
          <w:szCs w:val="24"/>
        </w:rPr>
      </w:pPr>
    </w:p>
    <w:p w:rsidR="00BE4AC8" w:rsidRPr="00F517D3" w:rsidRDefault="00BE4AC8" w:rsidP="00F517D3">
      <w:pPr>
        <w:pStyle w:val="2"/>
        <w:rPr>
          <w:rFonts w:eastAsia="Times New Roman"/>
          <w:b/>
          <w:color w:val="000000"/>
          <w:sz w:val="24"/>
          <w:szCs w:val="24"/>
        </w:rPr>
      </w:pPr>
      <w:bookmarkStart w:id="3" w:name="_Toc74730282"/>
      <w:r w:rsidRPr="00F517D3">
        <w:rPr>
          <w:rFonts w:eastAsia="Times New Roman"/>
          <w:b/>
          <w:color w:val="000000"/>
          <w:sz w:val="24"/>
          <w:szCs w:val="24"/>
        </w:rPr>
        <w:t>Установка конфигурации</w:t>
      </w:r>
      <w:bookmarkEnd w:id="3"/>
    </w:p>
    <w:p w:rsidR="00BE4AC8" w:rsidRPr="00D3675A" w:rsidRDefault="00BE4AC8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После установки платформы устанавливается конфигурация, под этим понимается установка шаблонов конфигураций 1С, из которых потом можно будет создавать информационные базы. Для установки конфигурации выполним следующие действия: </w:t>
      </w:r>
    </w:p>
    <w:p w:rsidR="00F517D3" w:rsidRPr="00D3675A" w:rsidRDefault="00BE4AC8" w:rsidP="00D017D2">
      <w:pPr>
        <w:pStyle w:val="a5"/>
        <w:numPr>
          <w:ilvl w:val="0"/>
          <w:numId w:val="19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Откроем установочный дистрибутив и запустим файл </w:t>
      </w:r>
      <w:r w:rsidRPr="00D3675A">
        <w:rPr>
          <w:rFonts w:eastAsia="Times New Roman"/>
          <w:b/>
          <w:bCs/>
          <w:color w:val="000000"/>
          <w:szCs w:val="24"/>
        </w:rPr>
        <w:t>setup.exe</w:t>
      </w:r>
      <w:r w:rsidRPr="00D3675A">
        <w:rPr>
          <w:rFonts w:eastAsia="Times New Roman"/>
          <w:color w:val="000000"/>
          <w:szCs w:val="24"/>
        </w:rPr>
        <w:t>: </w:t>
      </w:r>
    </w:p>
    <w:p w:rsidR="00F517D3" w:rsidRPr="00D3675A" w:rsidRDefault="00F517D3" w:rsidP="00F517D3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noProof/>
          <w:sz w:val="20"/>
          <w:lang w:val="ru-RU"/>
        </w:rPr>
        <w:lastRenderedPageBreak/>
        <w:drawing>
          <wp:inline distT="0" distB="0" distL="0" distR="0" wp14:anchorId="56A875DF" wp14:editId="17BEBEA9">
            <wp:extent cx="5676190" cy="1600000"/>
            <wp:effectExtent l="19050" t="19050" r="20320" b="1968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1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AC8" w:rsidRPr="00D3675A" w:rsidRDefault="00BE4AC8" w:rsidP="00D017D2">
      <w:pPr>
        <w:pStyle w:val="a5"/>
        <w:numPr>
          <w:ilvl w:val="0"/>
          <w:numId w:val="19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На первом шаге открывается приветственное окно с описанием, какой продукт будет устанавливаться: </w:t>
      </w:r>
    </w:p>
    <w:p w:rsidR="00BE4AC8" w:rsidRPr="00D3675A" w:rsidRDefault="00BE4AC8" w:rsidP="00D017D2">
      <w:pPr>
        <w:spacing w:line="240" w:lineRule="auto"/>
        <w:jc w:val="center"/>
        <w:rPr>
          <w:rFonts w:eastAsia="Times New Roman"/>
          <w:color w:val="000000"/>
          <w:szCs w:val="24"/>
        </w:rPr>
      </w:pPr>
      <w:r w:rsidRPr="00D3675A">
        <w:rPr>
          <w:noProof/>
          <w:sz w:val="20"/>
          <w:lang w:val="ru-RU"/>
        </w:rPr>
        <w:drawing>
          <wp:inline distT="0" distB="0" distL="0" distR="0" wp14:anchorId="0BA51A49" wp14:editId="57EE2188">
            <wp:extent cx="3890634" cy="3004260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2570" cy="30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8" w:rsidRPr="00D3675A" w:rsidRDefault="00BE4AC8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Нажимаем кнопку </w:t>
      </w:r>
      <w:r w:rsidRPr="00D3675A">
        <w:rPr>
          <w:rFonts w:eastAsia="Times New Roman"/>
          <w:b/>
          <w:bCs/>
          <w:color w:val="000000"/>
          <w:szCs w:val="24"/>
        </w:rPr>
        <w:t>«Далее»</w:t>
      </w:r>
      <w:r w:rsidRPr="00D3675A">
        <w:rPr>
          <w:rFonts w:eastAsia="Times New Roman"/>
          <w:color w:val="000000"/>
          <w:szCs w:val="24"/>
        </w:rPr>
        <w:t>. </w:t>
      </w:r>
    </w:p>
    <w:p w:rsidR="00BE4AC8" w:rsidRPr="00D3675A" w:rsidRDefault="00BE4AC8" w:rsidP="00D3675A">
      <w:pPr>
        <w:pStyle w:val="a5"/>
        <w:numPr>
          <w:ilvl w:val="0"/>
          <w:numId w:val="19"/>
        </w:numPr>
        <w:spacing w:line="240" w:lineRule="auto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На следующем шаге указываем каталог, в котором будут храниться шаблоны конфигураций. Из этих шаблонов в дальнейшем будут создаваться информационные базы. По умолчанию каталог установки шаблонов имеет вид C:\Users\Имя пользователя\</w:t>
      </w:r>
      <w:proofErr w:type="spellStart"/>
      <w:r w:rsidRPr="00D3675A">
        <w:rPr>
          <w:rFonts w:eastAsia="Times New Roman"/>
          <w:color w:val="000000"/>
          <w:szCs w:val="24"/>
        </w:rPr>
        <w:t>AppData</w:t>
      </w:r>
      <w:proofErr w:type="spellEnd"/>
      <w:r w:rsidRPr="00D3675A">
        <w:rPr>
          <w:rFonts w:eastAsia="Times New Roman"/>
          <w:color w:val="000000"/>
          <w:szCs w:val="24"/>
        </w:rPr>
        <w:t>\</w:t>
      </w:r>
      <w:proofErr w:type="spellStart"/>
      <w:r w:rsidRPr="00D3675A">
        <w:rPr>
          <w:rFonts w:eastAsia="Times New Roman"/>
          <w:color w:val="000000"/>
          <w:szCs w:val="24"/>
        </w:rPr>
        <w:t>Roaming</w:t>
      </w:r>
      <w:proofErr w:type="spellEnd"/>
      <w:r w:rsidRPr="00D3675A">
        <w:rPr>
          <w:rFonts w:eastAsia="Times New Roman"/>
          <w:color w:val="000000"/>
          <w:szCs w:val="24"/>
        </w:rPr>
        <w:t>\1C\1Cv8\</w:t>
      </w:r>
      <w:proofErr w:type="spellStart"/>
      <w:r w:rsidRPr="00D3675A">
        <w:rPr>
          <w:rFonts w:eastAsia="Times New Roman"/>
          <w:color w:val="000000"/>
          <w:szCs w:val="24"/>
        </w:rPr>
        <w:t>tmplts</w:t>
      </w:r>
      <w:proofErr w:type="spellEnd"/>
      <w:r w:rsidRPr="00D3675A">
        <w:rPr>
          <w:rFonts w:eastAsia="Times New Roman"/>
          <w:color w:val="000000"/>
          <w:szCs w:val="24"/>
        </w:rPr>
        <w:t>, каталог при необходимости можно изменить: </w:t>
      </w:r>
    </w:p>
    <w:p w:rsidR="00BE4AC8" w:rsidRPr="00D3675A" w:rsidRDefault="00BE4AC8" w:rsidP="00D017D2">
      <w:pPr>
        <w:spacing w:line="240" w:lineRule="auto"/>
        <w:jc w:val="center"/>
        <w:rPr>
          <w:rFonts w:eastAsia="Times New Roman"/>
          <w:color w:val="000000"/>
          <w:szCs w:val="24"/>
        </w:rPr>
      </w:pPr>
      <w:r w:rsidRPr="00D3675A">
        <w:rPr>
          <w:noProof/>
          <w:sz w:val="20"/>
          <w:lang w:val="ru-RU"/>
        </w:rPr>
        <w:lastRenderedPageBreak/>
        <w:drawing>
          <wp:inline distT="0" distB="0" distL="0" distR="0" wp14:anchorId="65895564" wp14:editId="609DC840">
            <wp:extent cx="4282018" cy="3306478"/>
            <wp:effectExtent l="0" t="0" r="444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4754" cy="33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8" w:rsidRPr="00D3675A" w:rsidRDefault="00BE4AC8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Нажимаем кнопку </w:t>
      </w:r>
      <w:r w:rsidRPr="00D3675A">
        <w:rPr>
          <w:rFonts w:eastAsia="Times New Roman"/>
          <w:b/>
          <w:bCs/>
          <w:color w:val="000000"/>
          <w:szCs w:val="24"/>
        </w:rPr>
        <w:t>«Далее».</w:t>
      </w:r>
      <w:r w:rsidRPr="00D3675A">
        <w:rPr>
          <w:rFonts w:eastAsia="Times New Roman"/>
          <w:color w:val="000000"/>
          <w:szCs w:val="24"/>
        </w:rPr>
        <w:t> </w:t>
      </w:r>
    </w:p>
    <w:p w:rsidR="00BE4AC8" w:rsidRPr="00D3675A" w:rsidRDefault="00BE4AC8" w:rsidP="00D3675A">
      <w:pPr>
        <w:pStyle w:val="a5"/>
        <w:numPr>
          <w:ilvl w:val="0"/>
          <w:numId w:val="19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На последнем шаге появляется окно, сообщающее о результатах установки конфигурации. </w:t>
      </w:r>
    </w:p>
    <w:p w:rsidR="00BE4AC8" w:rsidRPr="00D3675A" w:rsidRDefault="00BE4AC8" w:rsidP="00D017D2">
      <w:pPr>
        <w:spacing w:line="240" w:lineRule="auto"/>
        <w:jc w:val="center"/>
        <w:rPr>
          <w:rFonts w:eastAsia="Times New Roman"/>
          <w:color w:val="000000"/>
          <w:szCs w:val="24"/>
        </w:rPr>
      </w:pPr>
      <w:r w:rsidRPr="00D3675A">
        <w:rPr>
          <w:noProof/>
          <w:sz w:val="20"/>
          <w:lang w:val="ru-RU"/>
        </w:rPr>
        <w:drawing>
          <wp:inline distT="0" distB="0" distL="0" distR="0" wp14:anchorId="201820CF" wp14:editId="58AF6BB5">
            <wp:extent cx="3649784" cy="2818281"/>
            <wp:effectExtent l="0" t="0" r="825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5309" cy="282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8" w:rsidRPr="00D3675A" w:rsidRDefault="00BE4AC8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Нажимаем кнопку </w:t>
      </w:r>
      <w:r w:rsidRPr="00D3675A">
        <w:rPr>
          <w:rFonts w:eastAsia="Times New Roman"/>
          <w:b/>
          <w:bCs/>
          <w:color w:val="000000"/>
          <w:szCs w:val="24"/>
        </w:rPr>
        <w:t>«Готово»</w:t>
      </w:r>
      <w:r w:rsidRPr="00D3675A">
        <w:rPr>
          <w:rFonts w:eastAsia="Times New Roman"/>
          <w:color w:val="000000"/>
          <w:szCs w:val="24"/>
        </w:rPr>
        <w:t>. Флажок </w:t>
      </w:r>
      <w:r w:rsidRPr="00D3675A">
        <w:rPr>
          <w:rFonts w:eastAsia="Times New Roman"/>
          <w:b/>
          <w:bCs/>
          <w:color w:val="000000"/>
          <w:szCs w:val="24"/>
        </w:rPr>
        <w:t>«Открыть описание поставки»</w:t>
      </w:r>
      <w:r w:rsidRPr="00D3675A">
        <w:rPr>
          <w:rFonts w:eastAsia="Times New Roman"/>
          <w:color w:val="000000"/>
          <w:szCs w:val="24"/>
        </w:rPr>
        <w:t> можно оставить или убрать. При его установке откроется файл с описанием поставки. </w:t>
      </w:r>
    </w:p>
    <w:p w:rsidR="00D3675A" w:rsidRPr="004F1CB0" w:rsidRDefault="00D3675A" w:rsidP="00D017D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</w:p>
    <w:p w:rsidR="00BE4AC8" w:rsidRPr="00D3675A" w:rsidRDefault="00BE4AC8" w:rsidP="00D3675A">
      <w:pPr>
        <w:pStyle w:val="2"/>
        <w:rPr>
          <w:rFonts w:eastAsia="Times New Roman"/>
          <w:color w:val="000000"/>
          <w:sz w:val="24"/>
          <w:szCs w:val="24"/>
        </w:rPr>
      </w:pPr>
      <w:bookmarkStart w:id="4" w:name="make_bd"/>
      <w:bookmarkStart w:id="5" w:name="_Toc74730283"/>
      <w:bookmarkEnd w:id="4"/>
      <w:r w:rsidRPr="00D3675A">
        <w:rPr>
          <w:rFonts w:eastAsia="Times New Roman"/>
          <w:b/>
          <w:bCs/>
          <w:color w:val="000000"/>
          <w:sz w:val="24"/>
          <w:szCs w:val="24"/>
        </w:rPr>
        <w:t>Создание базы данных</w:t>
      </w:r>
      <w:bookmarkEnd w:id="5"/>
      <w:r w:rsidRPr="00D3675A">
        <w:rPr>
          <w:rFonts w:eastAsia="Times New Roman"/>
          <w:b/>
          <w:bCs/>
          <w:color w:val="000000"/>
          <w:sz w:val="24"/>
          <w:szCs w:val="24"/>
        </w:rPr>
        <w:t> </w:t>
      </w:r>
    </w:p>
    <w:p w:rsidR="00BE4AC8" w:rsidRPr="00D3675A" w:rsidRDefault="00BE4AC8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Запустим ярлык 1</w:t>
      </w:r>
      <w:proofErr w:type="gramStart"/>
      <w:r w:rsidRPr="00D3675A">
        <w:rPr>
          <w:rFonts w:eastAsia="Times New Roman"/>
          <w:color w:val="000000"/>
          <w:szCs w:val="24"/>
        </w:rPr>
        <w:t>С:Предприятие</w:t>
      </w:r>
      <w:proofErr w:type="gramEnd"/>
      <w:r w:rsidRPr="00D3675A">
        <w:rPr>
          <w:rFonts w:eastAsia="Times New Roman"/>
          <w:color w:val="000000"/>
          <w:szCs w:val="24"/>
        </w:rPr>
        <w:t>, который появляется после установки платформы. </w:t>
      </w:r>
    </w:p>
    <w:p w:rsidR="00BE4AC8" w:rsidRPr="00D3675A" w:rsidRDefault="00BE4AC8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Изначально список информационных баз пустой. Для добавления новой информационной базы выполним следующие действия: </w:t>
      </w:r>
    </w:p>
    <w:p w:rsidR="00BE4AC8" w:rsidRPr="00D3675A" w:rsidRDefault="00BE4AC8" w:rsidP="00D3675A">
      <w:pPr>
        <w:pStyle w:val="a5"/>
        <w:numPr>
          <w:ilvl w:val="0"/>
          <w:numId w:val="20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675A">
        <w:rPr>
          <w:rFonts w:eastAsia="Times New Roman"/>
          <w:color w:val="000000"/>
          <w:szCs w:val="24"/>
        </w:rPr>
        <w:t>Нажимаем кнопку </w:t>
      </w:r>
      <w:r w:rsidRPr="00D3675A">
        <w:rPr>
          <w:rFonts w:eastAsia="Times New Roman"/>
          <w:b/>
          <w:bCs/>
          <w:color w:val="000000"/>
          <w:szCs w:val="24"/>
        </w:rPr>
        <w:t>«Добавить»</w:t>
      </w:r>
      <w:r w:rsidRPr="00D3675A">
        <w:rPr>
          <w:rFonts w:eastAsia="Times New Roman"/>
          <w:color w:val="000000"/>
          <w:szCs w:val="24"/>
        </w:rPr>
        <w:t>: </w:t>
      </w:r>
    </w:p>
    <w:p w:rsidR="00BE4AC8" w:rsidRPr="004F1CB0" w:rsidRDefault="00BE4AC8" w:rsidP="00D017D2">
      <w:pPr>
        <w:spacing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4F1CB0">
        <w:rPr>
          <w:rFonts w:eastAsia="Times New Roman"/>
          <w:noProof/>
          <w:color w:val="000000"/>
          <w:sz w:val="24"/>
          <w:szCs w:val="24"/>
          <w:lang w:val="ru-RU"/>
        </w:rPr>
        <w:lastRenderedPageBreak/>
        <w:drawing>
          <wp:inline distT="0" distB="0" distL="0" distR="0" wp14:anchorId="5CC3D5AB" wp14:editId="5FE8F5EF">
            <wp:extent cx="3676693" cy="3036650"/>
            <wp:effectExtent l="0" t="0" r="0" b="0"/>
            <wp:docPr id="24" name="Рисунок 2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40" cy="30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C8" w:rsidRPr="00D37933" w:rsidRDefault="00BE4AC8" w:rsidP="00D37933">
      <w:pPr>
        <w:pStyle w:val="a5"/>
        <w:numPr>
          <w:ilvl w:val="0"/>
          <w:numId w:val="20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7933">
        <w:rPr>
          <w:rFonts w:eastAsia="Times New Roman"/>
          <w:color w:val="000000"/>
          <w:szCs w:val="24"/>
        </w:rPr>
        <w:t>Выбираем пункт «Создание новой информационной базы» и нажимаем кнопку </w:t>
      </w:r>
      <w:r w:rsidRPr="00D37933">
        <w:rPr>
          <w:rFonts w:eastAsia="Times New Roman"/>
          <w:b/>
          <w:bCs/>
          <w:color w:val="000000"/>
          <w:szCs w:val="24"/>
        </w:rPr>
        <w:t>«Далее»: </w:t>
      </w:r>
    </w:p>
    <w:p w:rsidR="00BE4AC8" w:rsidRPr="004F1CB0" w:rsidRDefault="00BE4AC8" w:rsidP="00D017D2">
      <w:pPr>
        <w:spacing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4F1CB0">
        <w:rPr>
          <w:rFonts w:eastAsia="Times New Roman"/>
          <w:noProof/>
          <w:color w:val="000000"/>
          <w:sz w:val="24"/>
          <w:szCs w:val="24"/>
          <w:lang w:val="ru-RU"/>
        </w:rPr>
        <w:drawing>
          <wp:inline distT="0" distB="0" distL="0" distR="0" wp14:anchorId="072FB27C" wp14:editId="4BDEFEA9">
            <wp:extent cx="3449674" cy="3281852"/>
            <wp:effectExtent l="0" t="0" r="0" b="0"/>
            <wp:docPr id="25" name="Рисунок 2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87" cy="328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C8" w:rsidRPr="00D37933" w:rsidRDefault="00BE4AC8" w:rsidP="00D37933">
      <w:pPr>
        <w:pStyle w:val="a5"/>
        <w:numPr>
          <w:ilvl w:val="0"/>
          <w:numId w:val="20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7933">
        <w:rPr>
          <w:rFonts w:eastAsia="Times New Roman"/>
          <w:color w:val="000000"/>
          <w:szCs w:val="24"/>
        </w:rPr>
        <w:t>Указываем вариант добавления базы – создание информационной базы из шаблона и указываем необходимую для установки версию: </w:t>
      </w:r>
    </w:p>
    <w:p w:rsidR="00BE4AC8" w:rsidRPr="004F1CB0" w:rsidRDefault="00B07D47" w:rsidP="00D017D2">
      <w:pPr>
        <w:spacing w:line="240" w:lineRule="auto"/>
        <w:jc w:val="center"/>
        <w:rPr>
          <w:rFonts w:eastAsia="Times New Roman"/>
          <w:color w:val="000000"/>
          <w:sz w:val="24"/>
          <w:szCs w:val="24"/>
        </w:rPr>
      </w:pPr>
      <w:r>
        <w:rPr>
          <w:noProof/>
          <w:lang w:val="ru-RU"/>
        </w:rPr>
        <w:lastRenderedPageBreak/>
        <w:drawing>
          <wp:inline distT="0" distB="0" distL="0" distR="0" wp14:anchorId="44DC7B67" wp14:editId="5976E85F">
            <wp:extent cx="3857248" cy="394334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9986" cy="394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8" w:rsidRPr="00D37933" w:rsidRDefault="00BE4AC8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7933">
        <w:rPr>
          <w:rFonts w:eastAsia="Times New Roman"/>
          <w:color w:val="000000"/>
          <w:szCs w:val="24"/>
        </w:rPr>
        <w:t>Обращаем внимание, что всегда возможно создание двух баз: демонстрационной и пустой информационной базы. Для демонстрационной базы в списке указывается в скобках «</w:t>
      </w:r>
      <w:proofErr w:type="spellStart"/>
      <w:r w:rsidRPr="00D37933">
        <w:rPr>
          <w:rFonts w:eastAsia="Times New Roman"/>
          <w:color w:val="000000"/>
          <w:szCs w:val="24"/>
        </w:rPr>
        <w:t>демо</w:t>
      </w:r>
      <w:proofErr w:type="spellEnd"/>
      <w:r w:rsidRPr="00D37933">
        <w:rPr>
          <w:rFonts w:eastAsia="Times New Roman"/>
          <w:color w:val="000000"/>
          <w:szCs w:val="24"/>
        </w:rPr>
        <w:t>». </w:t>
      </w:r>
    </w:p>
    <w:p w:rsidR="00BE4AC8" w:rsidRPr="00D37933" w:rsidRDefault="00BE4AC8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7933">
        <w:rPr>
          <w:rFonts w:eastAsia="Times New Roman"/>
          <w:color w:val="000000"/>
          <w:szCs w:val="24"/>
        </w:rPr>
        <w:t>После выбора версии нажимаем кнопку </w:t>
      </w:r>
      <w:r w:rsidRPr="00D37933">
        <w:rPr>
          <w:rFonts w:eastAsia="Times New Roman"/>
          <w:b/>
          <w:bCs/>
          <w:color w:val="000000"/>
          <w:szCs w:val="24"/>
        </w:rPr>
        <w:t>«Далее»</w:t>
      </w:r>
      <w:r w:rsidRPr="00D37933">
        <w:rPr>
          <w:rFonts w:eastAsia="Times New Roman"/>
          <w:color w:val="000000"/>
          <w:szCs w:val="24"/>
        </w:rPr>
        <w:t>. </w:t>
      </w:r>
    </w:p>
    <w:p w:rsidR="00BE4AC8" w:rsidRPr="00D37933" w:rsidRDefault="00BE4AC8" w:rsidP="00D37933">
      <w:pPr>
        <w:pStyle w:val="a5"/>
        <w:numPr>
          <w:ilvl w:val="0"/>
          <w:numId w:val="20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7933">
        <w:rPr>
          <w:rFonts w:eastAsia="Times New Roman"/>
          <w:color w:val="000000"/>
          <w:szCs w:val="24"/>
        </w:rPr>
        <w:t>В следующем окне указываем наименование информационной базы и тип её расположения, в данном случае «На данном компьютере или на компьютере в локальной сети»: </w:t>
      </w:r>
    </w:p>
    <w:p w:rsidR="00BE4AC8" w:rsidRPr="004F1CB0" w:rsidRDefault="00BE4AC8" w:rsidP="00D017D2">
      <w:pPr>
        <w:spacing w:line="240" w:lineRule="auto"/>
        <w:jc w:val="center"/>
        <w:rPr>
          <w:rFonts w:eastAsia="Times New Roman"/>
          <w:color w:val="000000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41BD6911" wp14:editId="1A7481E0">
            <wp:extent cx="3531309" cy="3610133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2876" cy="361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8" w:rsidRPr="00D37933" w:rsidRDefault="00BE4AC8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7933">
        <w:rPr>
          <w:rFonts w:eastAsia="Times New Roman"/>
          <w:color w:val="000000"/>
          <w:szCs w:val="24"/>
        </w:rPr>
        <w:t>Нажимаем кнопку </w:t>
      </w:r>
      <w:r w:rsidRPr="00D37933">
        <w:rPr>
          <w:rFonts w:eastAsia="Times New Roman"/>
          <w:b/>
          <w:bCs/>
          <w:color w:val="000000"/>
          <w:szCs w:val="24"/>
        </w:rPr>
        <w:t>«Далее». </w:t>
      </w:r>
    </w:p>
    <w:p w:rsidR="00BE4AC8" w:rsidRPr="00D37933" w:rsidRDefault="00BE4AC8" w:rsidP="00D37933">
      <w:pPr>
        <w:pStyle w:val="a5"/>
        <w:numPr>
          <w:ilvl w:val="0"/>
          <w:numId w:val="20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7933">
        <w:rPr>
          <w:rFonts w:eastAsia="Times New Roman"/>
          <w:color w:val="000000"/>
          <w:szCs w:val="24"/>
        </w:rPr>
        <w:lastRenderedPageBreak/>
        <w:t>Указываем каталог, в котором будет храниться информационная база: </w:t>
      </w:r>
    </w:p>
    <w:p w:rsidR="00BE4AC8" w:rsidRPr="004F1CB0" w:rsidRDefault="00BE4AC8" w:rsidP="00D017D2">
      <w:pPr>
        <w:spacing w:line="240" w:lineRule="auto"/>
        <w:jc w:val="center"/>
        <w:rPr>
          <w:rFonts w:eastAsia="Times New Roman"/>
          <w:color w:val="000000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02A739E8" wp14:editId="6465305A">
            <wp:extent cx="3599529" cy="3679876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9085" cy="36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8" w:rsidRPr="00D37933" w:rsidRDefault="00BE4AC8" w:rsidP="00D017D2">
      <w:pPr>
        <w:spacing w:line="240" w:lineRule="auto"/>
        <w:jc w:val="both"/>
        <w:rPr>
          <w:rFonts w:eastAsia="Times New Roman"/>
          <w:color w:val="000000"/>
          <w:szCs w:val="24"/>
        </w:rPr>
      </w:pPr>
      <w:r w:rsidRPr="00D37933">
        <w:rPr>
          <w:rFonts w:eastAsia="Times New Roman"/>
          <w:color w:val="000000"/>
          <w:szCs w:val="24"/>
        </w:rPr>
        <w:t>Нажимаем кнопку </w:t>
      </w:r>
      <w:r w:rsidRPr="00D37933">
        <w:rPr>
          <w:rFonts w:eastAsia="Times New Roman"/>
          <w:b/>
          <w:bCs/>
          <w:color w:val="000000"/>
          <w:szCs w:val="24"/>
        </w:rPr>
        <w:t>«Далее»</w:t>
      </w:r>
      <w:r w:rsidRPr="00D37933">
        <w:rPr>
          <w:rFonts w:eastAsia="Times New Roman"/>
          <w:color w:val="000000"/>
          <w:szCs w:val="24"/>
        </w:rPr>
        <w:t>. </w:t>
      </w:r>
    </w:p>
    <w:p w:rsidR="00BE4AC8" w:rsidRPr="00D37933" w:rsidRDefault="00BE4AC8" w:rsidP="00D37933">
      <w:pPr>
        <w:pStyle w:val="a5"/>
        <w:numPr>
          <w:ilvl w:val="0"/>
          <w:numId w:val="20"/>
        </w:numPr>
        <w:spacing w:line="240" w:lineRule="auto"/>
        <w:jc w:val="both"/>
        <w:rPr>
          <w:rFonts w:eastAsia="Times New Roman"/>
          <w:color w:val="000000"/>
          <w:szCs w:val="24"/>
        </w:rPr>
      </w:pPr>
      <w:r w:rsidRPr="00D37933">
        <w:rPr>
          <w:rFonts w:eastAsia="Times New Roman"/>
          <w:color w:val="000000"/>
          <w:szCs w:val="24"/>
        </w:rPr>
        <w:t>На последнем шаге нажимаем кнопку «Готово»: </w:t>
      </w:r>
    </w:p>
    <w:p w:rsidR="00BE4AC8" w:rsidRPr="004F1CB0" w:rsidRDefault="00BE4AC8" w:rsidP="00D017D2">
      <w:pPr>
        <w:spacing w:line="240" w:lineRule="auto"/>
        <w:jc w:val="center"/>
        <w:rPr>
          <w:rFonts w:eastAsia="Times New Roman"/>
          <w:color w:val="000000"/>
          <w:sz w:val="24"/>
          <w:szCs w:val="24"/>
        </w:rPr>
      </w:pPr>
      <w:r w:rsidRPr="004F1CB0">
        <w:rPr>
          <w:rFonts w:eastAsia="Times New Roman"/>
          <w:noProof/>
          <w:color w:val="000000"/>
          <w:sz w:val="24"/>
          <w:szCs w:val="24"/>
          <w:lang w:val="ru-RU"/>
        </w:rPr>
        <w:drawing>
          <wp:inline distT="0" distB="0" distL="0" distR="0" wp14:anchorId="18FCD9F2" wp14:editId="3741DCF3">
            <wp:extent cx="3759200" cy="3576320"/>
            <wp:effectExtent l="0" t="0" r="0" b="5080"/>
            <wp:docPr id="29" name="Рисунок 2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E72" w:rsidRPr="00D37933" w:rsidRDefault="00BE4AC8" w:rsidP="00D017D2">
      <w:pPr>
        <w:contextualSpacing w:val="0"/>
        <w:rPr>
          <w:rFonts w:eastAsia="Times New Roman"/>
          <w:color w:val="000000"/>
          <w:szCs w:val="24"/>
        </w:rPr>
      </w:pPr>
      <w:r w:rsidRPr="00D37933">
        <w:rPr>
          <w:rFonts w:eastAsia="Times New Roman"/>
          <w:color w:val="000000"/>
          <w:szCs w:val="24"/>
        </w:rPr>
        <w:t>В результате информационная база появится в списке баз. </w:t>
      </w:r>
    </w:p>
    <w:p w:rsidR="001D200B" w:rsidRDefault="001D200B" w:rsidP="00D017D2">
      <w:pPr>
        <w:contextualSpacing w:val="0"/>
        <w:rPr>
          <w:rFonts w:eastAsia="Times New Roman"/>
          <w:color w:val="000000"/>
          <w:sz w:val="24"/>
          <w:szCs w:val="24"/>
        </w:rPr>
      </w:pPr>
    </w:p>
    <w:p w:rsidR="001D200B" w:rsidRPr="008B1F2E" w:rsidRDefault="001D200B" w:rsidP="00D017D2">
      <w:pPr>
        <w:pStyle w:val="1"/>
        <w:spacing w:before="0" w:after="0"/>
        <w:rPr>
          <w:b/>
          <w:lang w:val="ru-RU"/>
        </w:rPr>
      </w:pPr>
      <w:bookmarkStart w:id="6" w:name="_Toc74730284"/>
      <w:r>
        <w:rPr>
          <w:b/>
          <w:lang w:val="ru-RU"/>
        </w:rPr>
        <w:t xml:space="preserve">Установка приложения на </w:t>
      </w:r>
      <w:r w:rsidR="00D017D2">
        <w:rPr>
          <w:b/>
          <w:lang w:val="ru-RU"/>
        </w:rPr>
        <w:t>телефон</w:t>
      </w:r>
      <w:bookmarkEnd w:id="6"/>
    </w:p>
    <w:p w:rsidR="00C068B4" w:rsidRDefault="00C068B4" w:rsidP="00D017D2">
      <w:pPr>
        <w:contextualSpacing w:val="0"/>
        <w:rPr>
          <w:lang w:val="ru-RU"/>
        </w:rPr>
      </w:pPr>
      <w:r>
        <w:rPr>
          <w:lang w:val="ru-RU"/>
        </w:rPr>
        <w:t xml:space="preserve">Приложение работает на </w:t>
      </w:r>
      <w:r>
        <w:rPr>
          <w:lang w:val="en-US"/>
        </w:rPr>
        <w:t>Android</w:t>
      </w:r>
      <w:r w:rsidRPr="00C068B4">
        <w:rPr>
          <w:lang w:val="ru-RU"/>
        </w:rPr>
        <w:t xml:space="preserve"> </w:t>
      </w:r>
      <w:r>
        <w:rPr>
          <w:lang w:val="ru-RU"/>
        </w:rPr>
        <w:t xml:space="preserve">и </w:t>
      </w:r>
      <w:proofErr w:type="spellStart"/>
      <w:r>
        <w:rPr>
          <w:lang w:val="en-US"/>
        </w:rPr>
        <w:t>iOs</w:t>
      </w:r>
      <w:proofErr w:type="spellEnd"/>
      <w:r>
        <w:rPr>
          <w:lang w:val="ru-RU"/>
        </w:rPr>
        <w:t>.</w:t>
      </w:r>
      <w:r w:rsidR="002F6D76">
        <w:rPr>
          <w:lang w:val="ru-RU"/>
        </w:rPr>
        <w:t xml:space="preserve"> Ссылки на приложение:</w:t>
      </w:r>
    </w:p>
    <w:p w:rsidR="002F6D76" w:rsidRPr="00CA711A" w:rsidRDefault="002F6D76" w:rsidP="002F6D76">
      <w:pPr>
        <w:pStyle w:val="a5"/>
        <w:numPr>
          <w:ilvl w:val="0"/>
          <w:numId w:val="28"/>
        </w:numPr>
        <w:contextualSpacing w:val="0"/>
        <w:rPr>
          <w:lang w:val="en-US"/>
        </w:rPr>
      </w:pPr>
      <w:r>
        <w:rPr>
          <w:lang w:val="ru-RU"/>
        </w:rPr>
        <w:t>д</w:t>
      </w:r>
      <w:r>
        <w:t>ля</w:t>
      </w:r>
      <w:r w:rsidRPr="00CA711A">
        <w:rPr>
          <w:lang w:val="en-US"/>
        </w:rPr>
        <w:t xml:space="preserve"> </w:t>
      </w:r>
      <w:r w:rsidRPr="002F6D76">
        <w:rPr>
          <w:lang w:val="en-US"/>
        </w:rPr>
        <w:t>Android</w:t>
      </w:r>
      <w:r w:rsidRPr="00CA711A">
        <w:rPr>
          <w:lang w:val="en-US"/>
        </w:rPr>
        <w:t xml:space="preserve"> </w:t>
      </w:r>
      <w:hyperlink r:id="rId24" w:history="1">
        <w:r w:rsidRPr="001D1800">
          <w:rPr>
            <w:rStyle w:val="a6"/>
            <w:lang w:val="en-US"/>
          </w:rPr>
          <w:t>https</w:t>
        </w:r>
        <w:r w:rsidRPr="00CA711A">
          <w:rPr>
            <w:rStyle w:val="a6"/>
            <w:lang w:val="en-US"/>
          </w:rPr>
          <w:t>://</w:t>
        </w:r>
        <w:r w:rsidRPr="001D1800">
          <w:rPr>
            <w:rStyle w:val="a6"/>
            <w:lang w:val="en-US"/>
          </w:rPr>
          <w:t>play</w:t>
        </w:r>
        <w:r w:rsidRPr="00CA711A">
          <w:rPr>
            <w:rStyle w:val="a6"/>
            <w:lang w:val="en-US"/>
          </w:rPr>
          <w:t>.</w:t>
        </w:r>
        <w:r w:rsidRPr="001D1800">
          <w:rPr>
            <w:rStyle w:val="a6"/>
            <w:lang w:val="en-US"/>
          </w:rPr>
          <w:t>google</w:t>
        </w:r>
        <w:r w:rsidRPr="00CA711A">
          <w:rPr>
            <w:rStyle w:val="a6"/>
            <w:lang w:val="en-US"/>
          </w:rPr>
          <w:t>.</w:t>
        </w:r>
        <w:r w:rsidRPr="001D1800">
          <w:rPr>
            <w:rStyle w:val="a6"/>
            <w:lang w:val="en-US"/>
          </w:rPr>
          <w:t>com</w:t>
        </w:r>
        <w:r w:rsidRPr="00CA711A">
          <w:rPr>
            <w:rStyle w:val="a6"/>
            <w:lang w:val="en-US"/>
          </w:rPr>
          <w:t>/</w:t>
        </w:r>
        <w:r w:rsidRPr="001D1800">
          <w:rPr>
            <w:rStyle w:val="a6"/>
            <w:lang w:val="en-US"/>
          </w:rPr>
          <w:t>store</w:t>
        </w:r>
        <w:r w:rsidRPr="00CA711A">
          <w:rPr>
            <w:rStyle w:val="a6"/>
            <w:lang w:val="en-US"/>
          </w:rPr>
          <w:t>/</w:t>
        </w:r>
        <w:r w:rsidRPr="001D1800">
          <w:rPr>
            <w:rStyle w:val="a6"/>
            <w:lang w:val="en-US"/>
          </w:rPr>
          <w:t>apps</w:t>
        </w:r>
        <w:r w:rsidRPr="00CA711A">
          <w:rPr>
            <w:rStyle w:val="a6"/>
            <w:lang w:val="en-US"/>
          </w:rPr>
          <w:t>/</w:t>
        </w:r>
        <w:r w:rsidRPr="001D1800">
          <w:rPr>
            <w:rStyle w:val="a6"/>
            <w:lang w:val="en-US"/>
          </w:rPr>
          <w:t>details</w:t>
        </w:r>
        <w:r w:rsidRPr="00CA711A">
          <w:rPr>
            <w:rStyle w:val="a6"/>
            <w:lang w:val="en-US"/>
          </w:rPr>
          <w:t>?</w:t>
        </w:r>
        <w:r w:rsidRPr="001D1800">
          <w:rPr>
            <w:rStyle w:val="a6"/>
            <w:lang w:val="en-US"/>
          </w:rPr>
          <w:t>id</w:t>
        </w:r>
        <w:r w:rsidRPr="00CA711A">
          <w:rPr>
            <w:rStyle w:val="a6"/>
            <w:lang w:val="en-US"/>
          </w:rPr>
          <w:t>=</w:t>
        </w:r>
        <w:r w:rsidRPr="001D1800">
          <w:rPr>
            <w:rStyle w:val="a6"/>
            <w:lang w:val="en-US"/>
          </w:rPr>
          <w:t>ru</w:t>
        </w:r>
        <w:r w:rsidRPr="00CA711A">
          <w:rPr>
            <w:rStyle w:val="a6"/>
            <w:lang w:val="en-US"/>
          </w:rPr>
          <w:t>.</w:t>
        </w:r>
        <w:r w:rsidRPr="001D1800">
          <w:rPr>
            <w:rStyle w:val="a6"/>
            <w:lang w:val="en-US"/>
          </w:rPr>
          <w:t>otr</w:t>
        </w:r>
        <w:r w:rsidRPr="00CA711A">
          <w:rPr>
            <w:rStyle w:val="a6"/>
            <w:lang w:val="en-US"/>
          </w:rPr>
          <w:t>_</w:t>
        </w:r>
        <w:r w:rsidRPr="001D1800">
          <w:rPr>
            <w:rStyle w:val="a6"/>
            <w:lang w:val="en-US"/>
          </w:rPr>
          <w:t>soft</w:t>
        </w:r>
        <w:r w:rsidRPr="00CA711A">
          <w:rPr>
            <w:rStyle w:val="a6"/>
            <w:lang w:val="en-US"/>
          </w:rPr>
          <w:t>.</w:t>
        </w:r>
        <w:r w:rsidRPr="001D1800">
          <w:rPr>
            <w:rStyle w:val="a6"/>
            <w:lang w:val="en-US"/>
          </w:rPr>
          <w:t>ads</w:t>
        </w:r>
      </w:hyperlink>
      <w:r w:rsidRPr="00CA711A">
        <w:rPr>
          <w:lang w:val="en-US"/>
        </w:rPr>
        <w:t xml:space="preserve"> </w:t>
      </w:r>
    </w:p>
    <w:p w:rsidR="002F6D76" w:rsidRPr="00CA711A" w:rsidRDefault="002F6D76" w:rsidP="002F6D76">
      <w:pPr>
        <w:contextualSpacing w:val="0"/>
        <w:rPr>
          <w:lang w:val="en-US"/>
        </w:rPr>
      </w:pPr>
    </w:p>
    <w:p w:rsidR="002F6D76" w:rsidRDefault="002F6D76" w:rsidP="002F6D76">
      <w:pPr>
        <w:pStyle w:val="a5"/>
        <w:numPr>
          <w:ilvl w:val="0"/>
          <w:numId w:val="28"/>
        </w:numPr>
        <w:contextualSpacing w:val="0"/>
      </w:pPr>
      <w:r>
        <w:rPr>
          <w:lang w:val="ru-RU"/>
        </w:rPr>
        <w:t>д</w:t>
      </w:r>
      <w:r>
        <w:t xml:space="preserve">ля </w:t>
      </w:r>
      <w:proofErr w:type="spellStart"/>
      <w:r>
        <w:t>iOs</w:t>
      </w:r>
      <w:proofErr w:type="spellEnd"/>
      <w:r>
        <w:t xml:space="preserve"> </w:t>
      </w:r>
      <w:hyperlink r:id="rId25" w:history="1">
        <w:r w:rsidR="00CA711A" w:rsidRPr="00FA24EB">
          <w:rPr>
            <w:rStyle w:val="a6"/>
          </w:rPr>
          <w:t>https://apps.apple.com/app/id1571089159</w:t>
        </w:r>
      </w:hyperlink>
      <w:r w:rsidR="00CA711A">
        <w:rPr>
          <w:lang w:val="ru-RU"/>
        </w:rPr>
        <w:t xml:space="preserve"> </w:t>
      </w:r>
      <w:bookmarkStart w:id="7" w:name="_GoBack"/>
      <w:bookmarkEnd w:id="7"/>
    </w:p>
    <w:p w:rsidR="001D200B" w:rsidRPr="00023A63" w:rsidRDefault="009457F5" w:rsidP="00D017D2">
      <w:pPr>
        <w:contextualSpacing w:val="0"/>
        <w:rPr>
          <w:lang w:val="ru-RU"/>
        </w:rPr>
      </w:pPr>
      <w:r>
        <w:rPr>
          <w:lang w:val="ru-RU"/>
        </w:rPr>
        <w:t xml:space="preserve">Рассмотрим установку на примере </w:t>
      </w:r>
      <w:r>
        <w:rPr>
          <w:lang w:val="en-US"/>
        </w:rPr>
        <w:t>Android</w:t>
      </w:r>
      <w:r>
        <w:rPr>
          <w:lang w:val="ru-RU"/>
        </w:rPr>
        <w:t xml:space="preserve">. </w:t>
      </w:r>
      <w:r w:rsidR="001D200B">
        <w:t xml:space="preserve">Для установки приложения необходим зарегистрированный аккаунт на </w:t>
      </w:r>
      <w:proofErr w:type="spellStart"/>
      <w:r w:rsidR="001D200B">
        <w:t>Gmail</w:t>
      </w:r>
      <w:proofErr w:type="spellEnd"/>
      <w:r w:rsidR="001D200B">
        <w:t>, авторизированный в приложении “</w:t>
      </w:r>
      <w:proofErr w:type="spellStart"/>
      <w:r w:rsidR="001D200B">
        <w:t>Google</w:t>
      </w:r>
      <w:proofErr w:type="spellEnd"/>
      <w:r w:rsidR="001D200B">
        <w:t xml:space="preserve"> </w:t>
      </w:r>
      <w:proofErr w:type="spellStart"/>
      <w:r w:rsidR="001D200B">
        <w:t>Play</w:t>
      </w:r>
      <w:proofErr w:type="spellEnd"/>
      <w:r w:rsidR="001D200B">
        <w:t xml:space="preserve"> </w:t>
      </w:r>
      <w:proofErr w:type="spellStart"/>
      <w:r w:rsidR="001D200B">
        <w:t>Маркет</w:t>
      </w:r>
      <w:proofErr w:type="spellEnd"/>
      <w:r w:rsidR="001D200B">
        <w:t>”.</w:t>
      </w:r>
    </w:p>
    <w:p w:rsidR="001D200B" w:rsidRDefault="001D200B" w:rsidP="00D017D2">
      <w:pPr>
        <w:contextualSpacing w:val="0"/>
      </w:pPr>
      <w:r>
        <w:t>Проверьте интернет соединение перед установкой приложения.</w:t>
      </w:r>
    </w:p>
    <w:p w:rsidR="001D200B" w:rsidRDefault="001D200B" w:rsidP="00D017D2">
      <w:pPr>
        <w:contextualSpacing w:val="0"/>
      </w:pPr>
    </w:p>
    <w:p w:rsidR="001D200B" w:rsidRDefault="001D200B" w:rsidP="00D017D2">
      <w:pPr>
        <w:numPr>
          <w:ilvl w:val="0"/>
          <w:numId w:val="1"/>
        </w:numPr>
      </w:pPr>
      <w:r>
        <w:t>Открываем приложение “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Маркет</w:t>
      </w:r>
      <w:proofErr w:type="spellEnd"/>
      <w:r>
        <w:t xml:space="preserve">” или сайт </w:t>
      </w:r>
      <w:hyperlink r:id="rId26">
        <w:r>
          <w:rPr>
            <w:color w:val="1155CC"/>
            <w:u w:val="single"/>
          </w:rPr>
          <w:t>play.google.com</w:t>
        </w:r>
      </w:hyperlink>
    </w:p>
    <w:p w:rsidR="001D200B" w:rsidRDefault="001D200B" w:rsidP="00D017D2">
      <w:pPr>
        <w:contextualSpacing w:val="0"/>
        <w:jc w:val="center"/>
      </w:pPr>
      <w:r>
        <w:rPr>
          <w:noProof/>
          <w:lang w:val="ru-RU"/>
        </w:rPr>
        <w:drawing>
          <wp:inline distT="114300" distB="114300" distL="114300" distR="114300" wp14:anchorId="74C62D6B" wp14:editId="71C94539">
            <wp:extent cx="2167265" cy="4410721"/>
            <wp:effectExtent l="0" t="0" r="4445" b="8890"/>
            <wp:docPr id="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7" cy="4423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200B" w:rsidRPr="00023A63" w:rsidRDefault="001D200B" w:rsidP="00D017D2">
      <w:pPr>
        <w:numPr>
          <w:ilvl w:val="0"/>
          <w:numId w:val="1"/>
        </w:numPr>
      </w:pPr>
      <w:r>
        <w:t>Печатаем запрос “</w:t>
      </w:r>
      <w:r>
        <w:rPr>
          <w:lang w:val="ru-RU"/>
        </w:rPr>
        <w:t>Заявки мастера ЖКХ</w:t>
      </w:r>
      <w:r>
        <w:t>” в строке поиска.</w:t>
      </w:r>
    </w:p>
    <w:p w:rsidR="001D200B" w:rsidRDefault="001D200B" w:rsidP="00D017D2">
      <w:pPr>
        <w:numPr>
          <w:ilvl w:val="0"/>
          <w:numId w:val="1"/>
        </w:numPr>
      </w:pPr>
      <w:r>
        <w:t>Выбираем из списка приложение “</w:t>
      </w:r>
      <w:r>
        <w:rPr>
          <w:lang w:val="ru-RU"/>
        </w:rPr>
        <w:t>Заявки мастера ЖКХ</w:t>
      </w:r>
      <w:r>
        <w:t>”</w:t>
      </w:r>
      <w:r>
        <w:rPr>
          <w:lang w:val="ru-RU"/>
        </w:rPr>
        <w:t>.</w:t>
      </w:r>
    </w:p>
    <w:p w:rsidR="001D200B" w:rsidRPr="001D200B" w:rsidRDefault="001D200B" w:rsidP="00D017D2">
      <w:pPr>
        <w:ind w:left="720"/>
        <w:contextualSpacing w:val="0"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51719684" wp14:editId="0DA814B5">
            <wp:extent cx="1963228" cy="4405293"/>
            <wp:effectExtent l="19050" t="19050" r="18415" b="146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0586" cy="44218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200B" w:rsidRDefault="001D200B" w:rsidP="00D017D2">
      <w:pPr>
        <w:numPr>
          <w:ilvl w:val="0"/>
          <w:numId w:val="1"/>
        </w:numPr>
      </w:pPr>
      <w:r>
        <w:t>Нажимаем кнопку установить и ждем, когда приложение установится.</w:t>
      </w:r>
    </w:p>
    <w:p w:rsidR="001D200B" w:rsidRDefault="001D200B" w:rsidP="00D017D2">
      <w:pPr>
        <w:jc w:val="center"/>
      </w:pPr>
      <w:r>
        <w:rPr>
          <w:noProof/>
          <w:lang w:val="ru-RU"/>
        </w:rPr>
        <w:drawing>
          <wp:inline distT="0" distB="0" distL="0" distR="0" wp14:anchorId="042F1390" wp14:editId="1D0E2A72">
            <wp:extent cx="1707027" cy="3899965"/>
            <wp:effectExtent l="19050" t="19050" r="26670" b="247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0351" cy="3930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200B" w:rsidRDefault="001D200B" w:rsidP="00D017D2">
      <w:pPr>
        <w:contextualSpacing w:val="0"/>
        <w:rPr>
          <w:lang w:val="ru-RU"/>
        </w:rPr>
      </w:pPr>
    </w:p>
    <w:p w:rsidR="001E0E72" w:rsidRDefault="001E0E72" w:rsidP="00D017D2">
      <w:pPr>
        <w:contextualSpacing w:val="0"/>
        <w:rPr>
          <w:lang w:val="ru-RU"/>
        </w:rPr>
      </w:pPr>
    </w:p>
    <w:p w:rsidR="001E0E72" w:rsidRDefault="001E0E72" w:rsidP="00D017D2">
      <w:pPr>
        <w:pStyle w:val="1"/>
        <w:spacing w:before="0" w:after="0"/>
        <w:rPr>
          <w:b/>
          <w:lang w:val="ru-RU"/>
        </w:rPr>
      </w:pPr>
      <w:bookmarkStart w:id="8" w:name="_Toc74730285"/>
      <w:r w:rsidRPr="001E0E72">
        <w:rPr>
          <w:b/>
          <w:lang w:val="ru-RU"/>
        </w:rPr>
        <w:t>Настройка обмена приложения и программы 1С: Учет в управ</w:t>
      </w:r>
      <w:r w:rsidR="00D017D2">
        <w:rPr>
          <w:b/>
          <w:lang w:val="ru-RU"/>
        </w:rPr>
        <w:t>ляющих компаниях ЖКХ, ТСЖ и ЖСК</w:t>
      </w:r>
      <w:bookmarkEnd w:id="8"/>
    </w:p>
    <w:p w:rsidR="00D017D2" w:rsidRPr="00D017D2" w:rsidRDefault="00D017D2" w:rsidP="00D017D2">
      <w:pPr>
        <w:pStyle w:val="a8"/>
        <w:spacing w:before="0" w:beforeAutospacing="0" w:after="0" w:afterAutospacing="0"/>
        <w:outlineLvl w:val="1"/>
        <w:rPr>
          <w:rFonts w:ascii="Arial" w:hAnsi="Arial" w:cs="Arial"/>
          <w:b/>
          <w:color w:val="070B0E"/>
          <w:sz w:val="22"/>
          <w:szCs w:val="22"/>
        </w:rPr>
      </w:pPr>
      <w:bookmarkStart w:id="9" w:name="_Toc74730286"/>
      <w:r w:rsidRPr="00D017D2">
        <w:rPr>
          <w:rFonts w:ascii="Arial" w:hAnsi="Arial" w:cs="Arial"/>
          <w:b/>
          <w:color w:val="070B0E"/>
          <w:sz w:val="22"/>
          <w:szCs w:val="22"/>
        </w:rPr>
        <w:t>Публикация информационной базы 1С на веб-сервере</w:t>
      </w:r>
      <w:bookmarkEnd w:id="9"/>
    </w:p>
    <w:p w:rsidR="00D017D2" w:rsidRPr="00D017D2" w:rsidRDefault="00D017D2" w:rsidP="00D017D2">
      <w:pPr>
        <w:pStyle w:val="a8"/>
        <w:numPr>
          <w:ilvl w:val="0"/>
          <w:numId w:val="11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color w:val="070B0E"/>
          <w:sz w:val="22"/>
          <w:szCs w:val="22"/>
        </w:rPr>
        <w:t xml:space="preserve">Загрузим пакет веб-сервера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Apache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с </w:t>
      </w:r>
      <w:hyperlink r:id="rId30" w:tgtFrame="_blank" w:history="1">
        <w:r w:rsidRPr="00D017D2">
          <w:rPr>
            <w:rStyle w:val="a6"/>
            <w:rFonts w:ascii="Arial" w:hAnsi="Arial" w:cs="Arial"/>
            <w:color w:val="3C6B9B"/>
            <w:sz w:val="22"/>
            <w:szCs w:val="22"/>
          </w:rPr>
          <w:t>сайта</w:t>
        </w:r>
      </w:hyperlink>
      <w:r w:rsidRPr="00D017D2">
        <w:rPr>
          <w:rFonts w:ascii="Arial" w:hAnsi="Arial" w:cs="Arial"/>
          <w:color w:val="070B0E"/>
          <w:sz w:val="22"/>
          <w:szCs w:val="22"/>
        </w:rPr>
        <w:t xml:space="preserve">. На странице загрузок мы можем найти две версии пакета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Apache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- для 64-битных систем и для 32-битных. Скачиваем дистрибутив, соответствующий разрядности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Windows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>.</w:t>
      </w:r>
    </w:p>
    <w:p w:rsidR="00D017D2" w:rsidRPr="00D017D2" w:rsidRDefault="00D017D2" w:rsidP="00D017D2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noProof/>
          <w:color w:val="3C6B9B"/>
          <w:sz w:val="22"/>
          <w:szCs w:val="22"/>
        </w:rPr>
        <w:drawing>
          <wp:inline distT="0" distB="0" distL="0" distR="0" wp14:anchorId="437F148E" wp14:editId="7D446DD0">
            <wp:extent cx="6089510" cy="3335337"/>
            <wp:effectExtent l="0" t="0" r="6985" b="0"/>
            <wp:docPr id="45" name="Рисунок 45" descr="Загрузка Apache">
              <a:hlinkClick xmlns:a="http://schemas.openxmlformats.org/drawingml/2006/main" r:id="rId31" tooltip="&quot;Загрузка дистрибутива веб-сервера Apach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рузка Apache">
                      <a:hlinkClick r:id="rId31" tooltip="&quot;Загрузка дистрибутива веб-сервера Apach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84" cy="334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2" w:rsidRPr="00D017D2" w:rsidRDefault="00D017D2" w:rsidP="00D017D2">
      <w:pPr>
        <w:pStyle w:val="a8"/>
        <w:numPr>
          <w:ilvl w:val="0"/>
          <w:numId w:val="11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color w:val="070B0E"/>
          <w:sz w:val="22"/>
          <w:szCs w:val="22"/>
        </w:rPr>
        <w:t xml:space="preserve">Перед установкой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Apache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следует отметить, что если наша ОС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Windows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, то в системе должны быть установлен пакет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Microsoft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Visual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C++ 2015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Redistributable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x86 и x64, который можно найти по </w:t>
      </w:r>
      <w:hyperlink r:id="rId33" w:tgtFrame="_blank" w:history="1">
        <w:r w:rsidRPr="00D017D2">
          <w:rPr>
            <w:rStyle w:val="a6"/>
            <w:rFonts w:ascii="Arial" w:hAnsi="Arial" w:cs="Arial"/>
            <w:color w:val="3C6B9B"/>
            <w:sz w:val="22"/>
            <w:szCs w:val="22"/>
          </w:rPr>
          <w:t>адресу</w:t>
        </w:r>
      </w:hyperlink>
      <w:r w:rsidRPr="00D017D2">
        <w:rPr>
          <w:rFonts w:ascii="Arial" w:hAnsi="Arial" w:cs="Arial"/>
          <w:color w:val="070B0E"/>
          <w:sz w:val="22"/>
          <w:szCs w:val="22"/>
        </w:rPr>
        <w:t>.</w:t>
      </w:r>
    </w:p>
    <w:p w:rsidR="00D017D2" w:rsidRPr="00D017D2" w:rsidRDefault="00D017D2" w:rsidP="00D017D2">
      <w:pPr>
        <w:pStyle w:val="a8"/>
        <w:numPr>
          <w:ilvl w:val="0"/>
          <w:numId w:val="11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color w:val="070B0E"/>
          <w:sz w:val="22"/>
          <w:szCs w:val="22"/>
        </w:rPr>
        <w:t xml:space="preserve">После загрузки пакета с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Apache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распакуем загруженный архив. В нем найдем папку непосредственно с файлами веб-сервера – каталог Apache24. Переместим данный каталог на диск C, чтобы полный путь к каталогу составлял C:/Apache24.</w:t>
      </w:r>
    </w:p>
    <w:p w:rsidR="00D017D2" w:rsidRPr="00D017D2" w:rsidRDefault="00D017D2" w:rsidP="00D017D2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noProof/>
          <w:color w:val="3C6B9B"/>
          <w:sz w:val="22"/>
          <w:szCs w:val="22"/>
        </w:rPr>
        <w:lastRenderedPageBreak/>
        <w:drawing>
          <wp:inline distT="0" distB="0" distL="0" distR="0" wp14:anchorId="4535C9C9" wp14:editId="3B8AFC5C">
            <wp:extent cx="4950365" cy="3579850"/>
            <wp:effectExtent l="19050" t="19050" r="22225" b="20955"/>
            <wp:docPr id="44" name="Рисунок 44" descr="Перемещение Apache24">
              <a:hlinkClick xmlns:a="http://schemas.openxmlformats.org/drawingml/2006/main" r:id="rId34" tooltip="&quot;Перемещение каталога Apache24 на диск 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емещение Apache24">
                      <a:hlinkClick r:id="rId34" tooltip="&quot;Перемещение каталога Apache24 на диск 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49" cy="35830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17D2" w:rsidRPr="00D017D2" w:rsidRDefault="00D017D2" w:rsidP="00D017D2">
      <w:r w:rsidRPr="00D017D2">
        <w:br/>
      </w:r>
    </w:p>
    <w:p w:rsidR="00D017D2" w:rsidRPr="00D017D2" w:rsidRDefault="00D017D2" w:rsidP="00D017D2">
      <w:pPr>
        <w:pStyle w:val="a8"/>
        <w:numPr>
          <w:ilvl w:val="0"/>
          <w:numId w:val="11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color w:val="070B0E"/>
          <w:sz w:val="22"/>
          <w:szCs w:val="22"/>
        </w:rPr>
        <w:t xml:space="preserve">Теперь установим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Apache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в качестве службы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Windows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>. Для этого:</w:t>
      </w:r>
    </w:p>
    <w:p w:rsidR="00D017D2" w:rsidRPr="00D017D2" w:rsidRDefault="00D017D2" w:rsidP="00D017D2">
      <w:pPr>
        <w:pStyle w:val="a8"/>
        <w:numPr>
          <w:ilvl w:val="0"/>
          <w:numId w:val="9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color w:val="070B0E"/>
          <w:sz w:val="22"/>
          <w:szCs w:val="22"/>
        </w:rPr>
        <w:t xml:space="preserve">запустим командную строку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Windows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от имени администратора и перейдем в каталог веб-сервера с помощью команды:</w:t>
      </w:r>
    </w:p>
    <w:p w:rsidR="00D017D2" w:rsidRPr="00D017D2" w:rsidRDefault="00D017D2" w:rsidP="00D017D2">
      <w:pPr>
        <w:pStyle w:val="a8"/>
        <w:spacing w:before="0" w:beforeAutospacing="0" w:after="75" w:afterAutospacing="0"/>
        <w:ind w:left="720"/>
        <w:jc w:val="center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noProof/>
          <w:color w:val="3C6B9B"/>
          <w:sz w:val="22"/>
          <w:szCs w:val="22"/>
        </w:rPr>
        <w:drawing>
          <wp:inline distT="0" distB="0" distL="0" distR="0" wp14:anchorId="5E00352E" wp14:editId="490504CB">
            <wp:extent cx="4726940" cy="248285"/>
            <wp:effectExtent l="0" t="0" r="0" b="0"/>
            <wp:docPr id="43" name="Рисунок 43" descr="Переход в каталог веб-сервера">
              <a:hlinkClick xmlns:a="http://schemas.openxmlformats.org/drawingml/2006/main" r:id="rId36" tooltip="&quot;Переход в каталог веб-сервера с помощью командной стро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еход в каталог веб-сервера">
                      <a:hlinkClick r:id="rId36" tooltip="&quot;Переход в каталог веб-сервера с помощью командной стро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2" w:rsidRPr="00D017D2" w:rsidRDefault="00D017D2" w:rsidP="00D017D2">
      <w:pPr>
        <w:spacing w:beforeAutospacing="1" w:afterAutospacing="1"/>
        <w:ind w:left="720"/>
      </w:pPr>
    </w:p>
    <w:p w:rsidR="00D017D2" w:rsidRPr="00D017D2" w:rsidRDefault="00D017D2" w:rsidP="00D017D2">
      <w:pPr>
        <w:pStyle w:val="a8"/>
        <w:numPr>
          <w:ilvl w:val="0"/>
          <w:numId w:val="9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color w:val="070B0E"/>
          <w:sz w:val="22"/>
          <w:szCs w:val="22"/>
        </w:rPr>
        <w:t xml:space="preserve">установим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Apache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в качестве службы с помощью команды:</w:t>
      </w:r>
    </w:p>
    <w:p w:rsidR="00D017D2" w:rsidRPr="00D017D2" w:rsidRDefault="00D017D2" w:rsidP="00D017D2">
      <w:pPr>
        <w:pStyle w:val="a8"/>
        <w:spacing w:before="0" w:beforeAutospacing="0" w:after="75" w:afterAutospacing="0"/>
        <w:ind w:left="720"/>
        <w:jc w:val="center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noProof/>
          <w:color w:val="3C6B9B"/>
          <w:sz w:val="22"/>
          <w:szCs w:val="22"/>
        </w:rPr>
        <w:drawing>
          <wp:inline distT="0" distB="0" distL="0" distR="0" wp14:anchorId="6095CCD7" wp14:editId="6DE03FED">
            <wp:extent cx="4734560" cy="217170"/>
            <wp:effectExtent l="0" t="0" r="8890" b="0"/>
            <wp:docPr id="42" name="Рисунок 42" descr="Сделаем Apache службой">
              <a:hlinkClick xmlns:a="http://schemas.openxmlformats.org/drawingml/2006/main" r:id="rId38" tooltip="&quot;Установка Apache в качестве служб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делаем Apache службой">
                      <a:hlinkClick r:id="rId38" tooltip="&quot;Установка Apache в качестве служб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2" w:rsidRPr="00D017D2" w:rsidRDefault="00D017D2" w:rsidP="00D017D2">
      <w:pPr>
        <w:spacing w:beforeAutospacing="1" w:afterAutospacing="1"/>
        <w:ind w:left="720"/>
      </w:pPr>
    </w:p>
    <w:p w:rsidR="00D017D2" w:rsidRPr="00D017D2" w:rsidRDefault="00D017D2" w:rsidP="00D017D2">
      <w:pPr>
        <w:pStyle w:val="a8"/>
        <w:numPr>
          <w:ilvl w:val="0"/>
          <w:numId w:val="9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color w:val="070B0E"/>
          <w:sz w:val="22"/>
          <w:szCs w:val="22"/>
        </w:rPr>
        <w:t>если установка завершится удачно, то в командная строка отобразит сообщение «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The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Apache2.4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service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is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successfully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installed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>». Также будет проведено тестирование сервера</w:t>
      </w:r>
    </w:p>
    <w:p w:rsidR="00D017D2" w:rsidRPr="00D017D2" w:rsidRDefault="00D017D2" w:rsidP="00D017D2">
      <w:pPr>
        <w:pStyle w:val="a8"/>
        <w:spacing w:before="0" w:beforeAutospacing="0" w:after="75" w:afterAutospacing="0"/>
        <w:ind w:left="720"/>
        <w:jc w:val="center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noProof/>
          <w:color w:val="3C6B9B"/>
          <w:sz w:val="22"/>
          <w:szCs w:val="22"/>
        </w:rPr>
        <w:drawing>
          <wp:inline distT="0" distB="0" distL="0" distR="0" wp14:anchorId="4F014F8C" wp14:editId="00558FCB">
            <wp:extent cx="5478780" cy="1092835"/>
            <wp:effectExtent l="0" t="0" r="7620" b="0"/>
            <wp:docPr id="41" name="Рисунок 41" descr="Проверка установки Apache">
              <a:hlinkClick xmlns:a="http://schemas.openxmlformats.org/drawingml/2006/main" r:id="rId40" tooltip="&quot;Проверка правильности установки Apach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верка установки Apache">
                      <a:hlinkClick r:id="rId40" tooltip="&quot;Проверка правильности установки Apach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2" w:rsidRPr="00D017D2" w:rsidRDefault="00D017D2" w:rsidP="00D017D2">
      <w:pPr>
        <w:spacing w:beforeAutospacing="1" w:afterAutospacing="1"/>
        <w:ind w:left="720"/>
      </w:pPr>
    </w:p>
    <w:p w:rsidR="00D017D2" w:rsidRPr="00D017D2" w:rsidRDefault="00D017D2" w:rsidP="00D017D2">
      <w:pPr>
        <w:pStyle w:val="a8"/>
        <w:numPr>
          <w:ilvl w:val="0"/>
          <w:numId w:val="11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color w:val="070B0E"/>
          <w:sz w:val="22"/>
          <w:szCs w:val="22"/>
        </w:rPr>
        <w:lastRenderedPageBreak/>
        <w:t xml:space="preserve">Выполним изменение конфигурации сервера. Для этого в папке C:\Apache24\conf найдем файл </w:t>
      </w:r>
      <w:proofErr w:type="spellStart"/>
      <w:proofErr w:type="gramStart"/>
      <w:r w:rsidRPr="00D017D2">
        <w:rPr>
          <w:rFonts w:ascii="Arial" w:hAnsi="Arial" w:cs="Arial"/>
          <w:color w:val="070B0E"/>
          <w:sz w:val="22"/>
          <w:szCs w:val="22"/>
        </w:rPr>
        <w:t>httpd.conf</w:t>
      </w:r>
      <w:proofErr w:type="spellEnd"/>
      <w:proofErr w:type="gramEnd"/>
      <w:r w:rsidRPr="00D017D2">
        <w:rPr>
          <w:rFonts w:ascii="Arial" w:hAnsi="Arial" w:cs="Arial"/>
          <w:color w:val="070B0E"/>
          <w:sz w:val="22"/>
          <w:szCs w:val="22"/>
        </w:rPr>
        <w:t xml:space="preserve"> и откроем его в текстовом редакторе. Файл </w:t>
      </w:r>
      <w:proofErr w:type="spellStart"/>
      <w:proofErr w:type="gramStart"/>
      <w:r w:rsidRPr="00D017D2">
        <w:rPr>
          <w:rFonts w:ascii="Arial" w:hAnsi="Arial" w:cs="Arial"/>
          <w:color w:val="070B0E"/>
          <w:sz w:val="22"/>
          <w:szCs w:val="22"/>
        </w:rPr>
        <w:t>httpd.conf</w:t>
      </w:r>
      <w:proofErr w:type="spellEnd"/>
      <w:proofErr w:type="gramEnd"/>
      <w:r w:rsidRPr="00D017D2">
        <w:rPr>
          <w:rFonts w:ascii="Arial" w:hAnsi="Arial" w:cs="Arial"/>
          <w:color w:val="070B0E"/>
          <w:sz w:val="22"/>
          <w:szCs w:val="22"/>
        </w:rPr>
        <w:t xml:space="preserve"> настраивает поведение веб-сервера:</w:t>
      </w:r>
    </w:p>
    <w:p w:rsidR="00D017D2" w:rsidRPr="00D017D2" w:rsidRDefault="00D017D2" w:rsidP="00D017D2">
      <w:pPr>
        <w:pStyle w:val="a8"/>
        <w:numPr>
          <w:ilvl w:val="0"/>
          <w:numId w:val="10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color w:val="070B0E"/>
          <w:sz w:val="22"/>
          <w:szCs w:val="22"/>
        </w:rPr>
        <w:t xml:space="preserve">найдем строку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Listen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80. Строка указывает на прослушиваемый порт. По умолчанию 80-й порт. Если конфликтов с портами не возникает можно оставить так, как есть. В нашем примере порт занят, поэтому изменим его на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Listen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6336:</w:t>
      </w:r>
    </w:p>
    <w:p w:rsidR="00D017D2" w:rsidRPr="00D017D2" w:rsidRDefault="00D017D2" w:rsidP="00D017D2">
      <w:pPr>
        <w:pStyle w:val="a8"/>
        <w:numPr>
          <w:ilvl w:val="0"/>
          <w:numId w:val="10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color w:val="070B0E"/>
          <w:sz w:val="22"/>
          <w:szCs w:val="22"/>
        </w:rPr>
        <w:t>найдем строку #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ServerName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> </w:t>
      </w:r>
      <w:hyperlink r:id="rId42" w:tgtFrame="_blank" w:history="1">
        <w:r w:rsidRPr="00D017D2">
          <w:rPr>
            <w:rStyle w:val="a6"/>
            <w:rFonts w:ascii="Arial" w:hAnsi="Arial" w:cs="Arial"/>
            <w:color w:val="3C6B9B"/>
            <w:sz w:val="22"/>
            <w:szCs w:val="22"/>
          </w:rPr>
          <w:t>www.example.com:80</w:t>
        </w:r>
      </w:hyperlink>
      <w:r w:rsidRPr="00D017D2">
        <w:rPr>
          <w:rFonts w:ascii="Arial" w:hAnsi="Arial" w:cs="Arial"/>
          <w:color w:val="070B0E"/>
          <w:sz w:val="22"/>
          <w:szCs w:val="22"/>
        </w:rPr>
        <w:t xml:space="preserve">, изменим на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ServerName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localhost:6336.</w:t>
      </w:r>
    </w:p>
    <w:p w:rsidR="00D017D2" w:rsidRPr="00D017D2" w:rsidRDefault="00D017D2" w:rsidP="00D017D2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color w:val="070B0E"/>
          <w:sz w:val="22"/>
          <w:szCs w:val="22"/>
        </w:rPr>
        <w:t>Сохраняем изменения</w:t>
      </w:r>
    </w:p>
    <w:p w:rsidR="00D017D2" w:rsidRPr="00D017D2" w:rsidRDefault="00D017D2" w:rsidP="00D017D2">
      <w:pPr>
        <w:pStyle w:val="a8"/>
        <w:numPr>
          <w:ilvl w:val="0"/>
          <w:numId w:val="11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color w:val="070B0E"/>
          <w:sz w:val="22"/>
          <w:szCs w:val="22"/>
        </w:rPr>
        <w:t>Запускаем веб-сервер из папки C:\Apache24\bin - утилиту </w:t>
      </w:r>
      <w:proofErr w:type="spellStart"/>
      <w:r w:rsidRPr="00D017D2">
        <w:rPr>
          <w:rFonts w:ascii="Arial" w:hAnsi="Arial" w:cs="Arial"/>
          <w:b/>
          <w:bCs/>
          <w:color w:val="070B0E"/>
          <w:sz w:val="22"/>
          <w:szCs w:val="22"/>
        </w:rPr>
        <w:t>ApacheMonitor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. В системном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трее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появится соответствующий значок. Нажмем на него и в появившемся контекстном меню нажмем кнопку </w:t>
      </w:r>
      <w:proofErr w:type="spellStart"/>
      <w:r w:rsidRPr="00D017D2">
        <w:rPr>
          <w:rFonts w:ascii="Arial" w:hAnsi="Arial" w:cs="Arial"/>
          <w:b/>
          <w:bCs/>
          <w:color w:val="070B0E"/>
          <w:sz w:val="22"/>
          <w:szCs w:val="22"/>
        </w:rPr>
        <w:t>Start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>.</w:t>
      </w:r>
    </w:p>
    <w:p w:rsidR="00D017D2" w:rsidRPr="00D017D2" w:rsidRDefault="00D017D2" w:rsidP="00D017D2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noProof/>
          <w:color w:val="3C6B9B"/>
          <w:sz w:val="22"/>
          <w:szCs w:val="22"/>
        </w:rPr>
        <w:drawing>
          <wp:inline distT="0" distB="0" distL="0" distR="0" wp14:anchorId="6D7A21BB" wp14:editId="016CEB9D">
            <wp:extent cx="1526540" cy="1526540"/>
            <wp:effectExtent l="0" t="0" r="0" b="0"/>
            <wp:docPr id="40" name="Рисунок 40" descr="Запуск Apache">
              <a:hlinkClick xmlns:a="http://schemas.openxmlformats.org/drawingml/2006/main" r:id="rId43" tooltip="&quot;Запуск веб-сервера Apache в контекстном меню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пуск Apache">
                      <a:hlinkClick r:id="rId43" tooltip="&quot;Запуск веб-сервера Apache в контекстном меню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2" w:rsidRPr="00D017D2" w:rsidRDefault="00D017D2" w:rsidP="00D017D2">
      <w:r w:rsidRPr="00D017D2">
        <w:br/>
      </w:r>
    </w:p>
    <w:p w:rsidR="00D017D2" w:rsidRPr="00D017D2" w:rsidRDefault="00D017D2" w:rsidP="00D017D2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noProof/>
          <w:color w:val="3C6B9B"/>
          <w:sz w:val="22"/>
          <w:szCs w:val="22"/>
        </w:rPr>
        <w:drawing>
          <wp:inline distT="0" distB="0" distL="0" distR="0" wp14:anchorId="4A979E75" wp14:editId="35A6BFBA">
            <wp:extent cx="5021580" cy="3277870"/>
            <wp:effectExtent l="0" t="0" r="7620" b="0"/>
            <wp:docPr id="39" name="Рисунок 39" descr="Утилита Apache">
              <a:hlinkClick xmlns:a="http://schemas.openxmlformats.org/drawingml/2006/main" r:id="rId45" tooltip="&quot;Открытие утилиты веб-сервера Apach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тилита Apache">
                      <a:hlinkClick r:id="rId45" tooltip="&quot;Открытие утилиты веб-сервера Apach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D2" w:rsidRPr="00D017D2" w:rsidRDefault="00D017D2" w:rsidP="00D017D2"/>
    <w:p w:rsidR="00D017D2" w:rsidRPr="00D017D2" w:rsidRDefault="00D017D2" w:rsidP="00D017D2">
      <w:pPr>
        <w:pStyle w:val="a8"/>
        <w:numPr>
          <w:ilvl w:val="0"/>
          <w:numId w:val="11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D017D2">
        <w:rPr>
          <w:rFonts w:ascii="Arial" w:hAnsi="Arial" w:cs="Arial"/>
          <w:color w:val="070B0E"/>
          <w:sz w:val="22"/>
          <w:szCs w:val="22"/>
        </w:rPr>
        <w:t xml:space="preserve">Проверить правильность установки можно, введя в браузере IP адрес компьютера или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localhost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(если порт не 80, </w:t>
      </w:r>
      <w:proofErr w:type="spellStart"/>
      <w:proofErr w:type="gramStart"/>
      <w:r w:rsidRPr="00D017D2">
        <w:rPr>
          <w:rFonts w:ascii="Arial" w:hAnsi="Arial" w:cs="Arial"/>
          <w:color w:val="070B0E"/>
          <w:sz w:val="22"/>
          <w:szCs w:val="22"/>
        </w:rPr>
        <w:t>localhost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>:[</w:t>
      </w:r>
      <w:proofErr w:type="gramEnd"/>
      <w:r w:rsidRPr="00D017D2">
        <w:rPr>
          <w:rFonts w:ascii="Arial" w:hAnsi="Arial" w:cs="Arial"/>
          <w:color w:val="070B0E"/>
          <w:sz w:val="22"/>
          <w:szCs w:val="22"/>
        </w:rPr>
        <w:t>Имя порта]) должно появиться сообщение «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It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 xml:space="preserve"> </w:t>
      </w:r>
      <w:proofErr w:type="spellStart"/>
      <w:r w:rsidRPr="00D017D2">
        <w:rPr>
          <w:rFonts w:ascii="Arial" w:hAnsi="Arial" w:cs="Arial"/>
          <w:color w:val="070B0E"/>
          <w:sz w:val="22"/>
          <w:szCs w:val="22"/>
        </w:rPr>
        <w:t>Works</w:t>
      </w:r>
      <w:proofErr w:type="spellEnd"/>
      <w:r w:rsidRPr="00D017D2">
        <w:rPr>
          <w:rFonts w:ascii="Arial" w:hAnsi="Arial" w:cs="Arial"/>
          <w:color w:val="070B0E"/>
          <w:sz w:val="22"/>
          <w:szCs w:val="22"/>
        </w:rPr>
        <w:t>!»:</w:t>
      </w:r>
    </w:p>
    <w:p w:rsidR="00D017D2" w:rsidRDefault="00D017D2" w:rsidP="00D017D2">
      <w:pPr>
        <w:pStyle w:val="a8"/>
        <w:spacing w:before="0" w:beforeAutospacing="0" w:after="75" w:afterAutospacing="0"/>
        <w:jc w:val="center"/>
        <w:rPr>
          <w:color w:val="070B0E"/>
        </w:rPr>
      </w:pPr>
      <w:r>
        <w:rPr>
          <w:noProof/>
          <w:color w:val="3C6B9B"/>
        </w:rPr>
        <w:lastRenderedPageBreak/>
        <w:drawing>
          <wp:inline distT="0" distB="0" distL="0" distR="0" wp14:anchorId="591623FA" wp14:editId="416F0CC1">
            <wp:extent cx="4951730" cy="2828290"/>
            <wp:effectExtent l="0" t="0" r="1270" b="0"/>
            <wp:docPr id="37" name="Рисунок 37" descr="Проверка утановки Apache">
              <a:hlinkClick xmlns:a="http://schemas.openxmlformats.org/drawingml/2006/main" r:id="rId47" tooltip="&quot;Проверка правильности установки веб-сервера Apach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верка утановки Apache">
                      <a:hlinkClick r:id="rId47" tooltip="&quot;Проверка правильности установки веб-сервера Apach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C2" w:rsidRDefault="00631DC2" w:rsidP="00631DC2">
      <w:pPr>
        <w:pStyle w:val="a8"/>
        <w:numPr>
          <w:ilvl w:val="0"/>
          <w:numId w:val="11"/>
        </w:numPr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631DC2">
        <w:rPr>
          <w:rFonts w:ascii="Arial" w:hAnsi="Arial" w:cs="Arial"/>
          <w:color w:val="070B0E"/>
          <w:sz w:val="22"/>
        </w:rPr>
        <w:t>Откроем базу 1С через Конфигуратор.</w:t>
      </w:r>
    </w:p>
    <w:p w:rsidR="00631DC2" w:rsidRPr="00631DC2" w:rsidRDefault="00631DC2" w:rsidP="00631DC2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>
        <w:rPr>
          <w:noProof/>
        </w:rPr>
        <w:drawing>
          <wp:inline distT="0" distB="0" distL="0" distR="0" wp14:anchorId="5C492745" wp14:editId="7D747620">
            <wp:extent cx="4484901" cy="34517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97931" cy="346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C2" w:rsidRDefault="00F84CC1" w:rsidP="00F84CC1">
      <w:pPr>
        <w:pStyle w:val="a8"/>
        <w:numPr>
          <w:ilvl w:val="0"/>
          <w:numId w:val="11"/>
        </w:numPr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>
        <w:rPr>
          <w:rFonts w:ascii="Arial" w:hAnsi="Arial" w:cs="Arial"/>
          <w:color w:val="070B0E"/>
          <w:sz w:val="22"/>
        </w:rPr>
        <w:t>О</w:t>
      </w:r>
      <w:r w:rsidRPr="00F84CC1">
        <w:rPr>
          <w:rFonts w:ascii="Arial" w:hAnsi="Arial" w:cs="Arial"/>
          <w:color w:val="070B0E"/>
          <w:sz w:val="22"/>
        </w:rPr>
        <w:t>ткрываем меню «Администрирование – Публикация на веб-сервере»</w:t>
      </w:r>
      <w:r>
        <w:rPr>
          <w:rFonts w:ascii="Arial" w:hAnsi="Arial" w:cs="Arial"/>
          <w:color w:val="070B0E"/>
          <w:sz w:val="22"/>
        </w:rPr>
        <w:t>.</w:t>
      </w:r>
    </w:p>
    <w:p w:rsidR="00F84CC1" w:rsidRDefault="00F84CC1" w:rsidP="00F84CC1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>
        <w:rPr>
          <w:noProof/>
        </w:rPr>
        <w:lastRenderedPageBreak/>
        <w:drawing>
          <wp:inline distT="0" distB="0" distL="0" distR="0" wp14:anchorId="77E4B7B0" wp14:editId="1C67C3C4">
            <wp:extent cx="5150356" cy="3080288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53084" cy="308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CC1" w:rsidRDefault="00F84CC1" w:rsidP="00F84CC1">
      <w:pPr>
        <w:pStyle w:val="a8"/>
        <w:spacing w:after="75"/>
        <w:rPr>
          <w:rFonts w:ascii="Arial" w:hAnsi="Arial" w:cs="Arial"/>
          <w:color w:val="070B0E"/>
          <w:sz w:val="22"/>
        </w:rPr>
      </w:pPr>
      <w:r w:rsidRPr="00F84CC1">
        <w:rPr>
          <w:rFonts w:ascii="Arial" w:hAnsi="Arial" w:cs="Arial"/>
          <w:color w:val="070B0E"/>
          <w:sz w:val="22"/>
        </w:rPr>
        <w:t xml:space="preserve">В поле «Имя» указываем имя, его будем вводить в браузере. В поле «Веб-сервер» указываем веб-сервер </w:t>
      </w:r>
      <w:proofErr w:type="spellStart"/>
      <w:r w:rsidRPr="00F84CC1">
        <w:rPr>
          <w:rFonts w:ascii="Arial" w:hAnsi="Arial" w:cs="Arial"/>
          <w:color w:val="070B0E"/>
          <w:sz w:val="22"/>
        </w:rPr>
        <w:t>Apache</w:t>
      </w:r>
      <w:proofErr w:type="spellEnd"/>
      <w:r w:rsidRPr="00F84CC1">
        <w:rPr>
          <w:rFonts w:ascii="Arial" w:hAnsi="Arial" w:cs="Arial"/>
          <w:color w:val="070B0E"/>
          <w:sz w:val="22"/>
        </w:rPr>
        <w:t xml:space="preserve"> 2.4, в поле «Каталог» указываем катало</w:t>
      </w:r>
      <w:r>
        <w:rPr>
          <w:rFonts w:ascii="Arial" w:hAnsi="Arial" w:cs="Arial"/>
          <w:color w:val="070B0E"/>
          <w:sz w:val="22"/>
        </w:rPr>
        <w:t>г, где будет опубликована база.</w:t>
      </w:r>
    </w:p>
    <w:p w:rsidR="00F84CC1" w:rsidRDefault="00F84CC1" w:rsidP="00F84CC1">
      <w:pPr>
        <w:pStyle w:val="a8"/>
        <w:spacing w:after="75"/>
        <w:rPr>
          <w:rFonts w:ascii="Arial" w:hAnsi="Arial" w:cs="Arial"/>
          <w:color w:val="070B0E"/>
          <w:sz w:val="22"/>
        </w:rPr>
      </w:pPr>
      <w:r>
        <w:rPr>
          <w:rFonts w:ascii="Arial" w:hAnsi="Arial" w:cs="Arial"/>
          <w:color w:val="070B0E"/>
          <w:sz w:val="22"/>
        </w:rPr>
        <w:t xml:space="preserve">На закладке </w:t>
      </w:r>
      <w:r w:rsidRPr="00F84CC1">
        <w:rPr>
          <w:rFonts w:ascii="Arial" w:hAnsi="Arial" w:cs="Arial"/>
          <w:color w:val="070B0E"/>
          <w:sz w:val="22"/>
        </w:rPr>
        <w:t>HTTP-сервис</w:t>
      </w:r>
      <w:r>
        <w:rPr>
          <w:rFonts w:ascii="Arial" w:hAnsi="Arial" w:cs="Arial"/>
          <w:color w:val="070B0E"/>
          <w:sz w:val="22"/>
        </w:rPr>
        <w:t>ы ставим флажок напротив пункта</w:t>
      </w:r>
      <w:r w:rsidRPr="00F84CC1">
        <w:rPr>
          <w:rFonts w:ascii="Arial" w:hAnsi="Arial" w:cs="Arial"/>
          <w:color w:val="070B0E"/>
          <w:sz w:val="22"/>
        </w:rPr>
        <w:t xml:space="preserve"> «</w:t>
      </w:r>
      <w:proofErr w:type="spellStart"/>
      <w:r w:rsidRPr="00F84CC1">
        <w:rPr>
          <w:rFonts w:ascii="Arial" w:hAnsi="Arial" w:cs="Arial"/>
          <w:color w:val="070B0E"/>
          <w:sz w:val="22"/>
        </w:rPr>
        <w:t>УПЖКХ_ОбменСМобильнымПриложениемЗаявкиМастераЖКХ</w:t>
      </w:r>
      <w:proofErr w:type="spellEnd"/>
      <w:r w:rsidRPr="00F84CC1">
        <w:rPr>
          <w:rFonts w:ascii="Arial" w:hAnsi="Arial" w:cs="Arial"/>
          <w:color w:val="070B0E"/>
          <w:sz w:val="22"/>
        </w:rPr>
        <w:t>»</w:t>
      </w:r>
      <w:r>
        <w:rPr>
          <w:rFonts w:ascii="Arial" w:hAnsi="Arial" w:cs="Arial"/>
          <w:color w:val="070B0E"/>
          <w:sz w:val="22"/>
        </w:rPr>
        <w:t>.</w:t>
      </w:r>
    </w:p>
    <w:p w:rsidR="00F84CC1" w:rsidRDefault="00F84CC1" w:rsidP="00F84CC1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>
        <w:rPr>
          <w:noProof/>
        </w:rPr>
        <w:drawing>
          <wp:inline distT="0" distB="0" distL="0" distR="0" wp14:anchorId="53CDEE2C" wp14:editId="1E370220">
            <wp:extent cx="4330651" cy="3853341"/>
            <wp:effectExtent l="0" t="0" r="0" b="0"/>
            <wp:docPr id="49" name="Рисунок 49" descr="Публикация на веб-серв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убликация на веб-сервер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273" cy="385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C1" w:rsidRDefault="00F84CC1" w:rsidP="00F84CC1">
      <w:pPr>
        <w:pStyle w:val="a8"/>
        <w:spacing w:after="75"/>
        <w:rPr>
          <w:rFonts w:ascii="Arial" w:hAnsi="Arial" w:cs="Arial"/>
          <w:color w:val="070B0E"/>
          <w:sz w:val="22"/>
        </w:rPr>
      </w:pPr>
      <w:r w:rsidRPr="00F84CC1">
        <w:rPr>
          <w:rFonts w:ascii="Arial" w:hAnsi="Arial" w:cs="Arial"/>
          <w:color w:val="070B0E"/>
          <w:sz w:val="22"/>
        </w:rPr>
        <w:t xml:space="preserve">После этого нажимаем кнопку </w:t>
      </w:r>
      <w:r>
        <w:rPr>
          <w:rFonts w:ascii="Arial" w:hAnsi="Arial" w:cs="Arial"/>
          <w:color w:val="070B0E"/>
          <w:sz w:val="22"/>
        </w:rPr>
        <w:t>«</w:t>
      </w:r>
      <w:r w:rsidRPr="00F84CC1">
        <w:rPr>
          <w:rFonts w:ascii="Arial" w:hAnsi="Arial" w:cs="Arial"/>
          <w:color w:val="070B0E"/>
          <w:sz w:val="22"/>
        </w:rPr>
        <w:t>Опубликовать</w:t>
      </w:r>
      <w:r>
        <w:rPr>
          <w:rFonts w:ascii="Arial" w:hAnsi="Arial" w:cs="Arial"/>
          <w:color w:val="070B0E"/>
          <w:sz w:val="22"/>
        </w:rPr>
        <w:t>»</w:t>
      </w:r>
      <w:r w:rsidRPr="00F84CC1">
        <w:rPr>
          <w:rFonts w:ascii="Arial" w:hAnsi="Arial" w:cs="Arial"/>
          <w:color w:val="070B0E"/>
          <w:sz w:val="22"/>
        </w:rPr>
        <w:t xml:space="preserve">. После публикации будет предложено перезапустить веб-сервер, нажмем </w:t>
      </w:r>
      <w:r>
        <w:rPr>
          <w:rFonts w:ascii="Arial" w:hAnsi="Arial" w:cs="Arial"/>
          <w:color w:val="070B0E"/>
          <w:sz w:val="22"/>
        </w:rPr>
        <w:t>«</w:t>
      </w:r>
      <w:r w:rsidRPr="00F84CC1">
        <w:rPr>
          <w:rFonts w:ascii="Arial" w:hAnsi="Arial" w:cs="Arial"/>
          <w:color w:val="070B0E"/>
          <w:sz w:val="22"/>
        </w:rPr>
        <w:t>Да</w:t>
      </w:r>
      <w:r>
        <w:rPr>
          <w:rFonts w:ascii="Arial" w:hAnsi="Arial" w:cs="Arial"/>
          <w:color w:val="070B0E"/>
          <w:sz w:val="22"/>
        </w:rPr>
        <w:t>»</w:t>
      </w:r>
      <w:r w:rsidRPr="00F84CC1">
        <w:rPr>
          <w:rFonts w:ascii="Arial" w:hAnsi="Arial" w:cs="Arial"/>
          <w:color w:val="070B0E"/>
          <w:sz w:val="22"/>
        </w:rPr>
        <w:t>:</w:t>
      </w:r>
    </w:p>
    <w:p w:rsidR="00F84CC1" w:rsidRDefault="00F84CC1" w:rsidP="00F84CC1">
      <w:pPr>
        <w:pStyle w:val="a8"/>
        <w:spacing w:after="75"/>
        <w:rPr>
          <w:rFonts w:ascii="Arial" w:hAnsi="Arial" w:cs="Arial"/>
          <w:color w:val="070B0E"/>
          <w:sz w:val="22"/>
        </w:rPr>
      </w:pPr>
      <w:r>
        <w:rPr>
          <w:noProof/>
        </w:rPr>
        <w:lastRenderedPageBreak/>
        <w:drawing>
          <wp:inline distT="0" distB="0" distL="0" distR="0" wp14:anchorId="3F594DEE" wp14:editId="600F882A">
            <wp:extent cx="4951730" cy="1084580"/>
            <wp:effectExtent l="0" t="0" r="1270" b="1270"/>
            <wp:docPr id="50" name="Рисунок 50" descr="Перезапуск веб-сер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резапуск веб-сервер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5E" w:rsidRPr="00C8735E" w:rsidRDefault="00C8735E" w:rsidP="00C8735E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>
        <w:rPr>
          <w:rFonts w:ascii="Arial" w:hAnsi="Arial" w:cs="Arial"/>
          <w:color w:val="070B0E"/>
          <w:sz w:val="22"/>
          <w:szCs w:val="22"/>
        </w:rPr>
        <w:t>Для того ч</w:t>
      </w:r>
      <w:r w:rsidRPr="00C8735E">
        <w:rPr>
          <w:rFonts w:ascii="Arial" w:hAnsi="Arial" w:cs="Arial"/>
          <w:color w:val="070B0E"/>
          <w:sz w:val="22"/>
          <w:szCs w:val="22"/>
        </w:rPr>
        <w:t>тобы веб-сервер был доступен не только в локальной сети, но и снаружи, необходимо:</w:t>
      </w:r>
    </w:p>
    <w:p w:rsidR="00C8735E" w:rsidRPr="00C8735E" w:rsidRDefault="00C8735E" w:rsidP="00C8735E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C8735E">
        <w:rPr>
          <w:rFonts w:ascii="Arial" w:hAnsi="Arial" w:cs="Arial"/>
          <w:color w:val="070B0E"/>
          <w:sz w:val="22"/>
          <w:szCs w:val="22"/>
        </w:rPr>
        <w:t>1. Приобрести у провайдера статический IP адрес, чтобы адрес не менялся и был один и тот же.</w:t>
      </w:r>
    </w:p>
    <w:p w:rsidR="00C8735E" w:rsidRPr="00C8735E" w:rsidRDefault="00C8735E" w:rsidP="00C8735E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C8735E">
        <w:rPr>
          <w:rFonts w:ascii="Arial" w:hAnsi="Arial" w:cs="Arial"/>
          <w:color w:val="070B0E"/>
          <w:sz w:val="22"/>
          <w:szCs w:val="22"/>
        </w:rPr>
        <w:t>2. Сделать проброс портов на этот компьютер/сервер, на котором развернут веб-сервер, в зависимости от модели роутера это называется “</w:t>
      </w:r>
      <w:proofErr w:type="spellStart"/>
      <w:r w:rsidRPr="00C8735E">
        <w:rPr>
          <w:rFonts w:ascii="Arial" w:hAnsi="Arial" w:cs="Arial"/>
          <w:color w:val="070B0E"/>
          <w:sz w:val="22"/>
          <w:szCs w:val="22"/>
        </w:rPr>
        <w:t>Port</w:t>
      </w:r>
      <w:proofErr w:type="spellEnd"/>
      <w:r w:rsidRPr="00C8735E">
        <w:rPr>
          <w:rFonts w:ascii="Arial" w:hAnsi="Arial" w:cs="Arial"/>
          <w:color w:val="070B0E"/>
          <w:sz w:val="22"/>
          <w:szCs w:val="22"/>
        </w:rPr>
        <w:t xml:space="preserve"> </w:t>
      </w:r>
      <w:proofErr w:type="spellStart"/>
      <w:r w:rsidRPr="00C8735E">
        <w:rPr>
          <w:rFonts w:ascii="Arial" w:hAnsi="Arial" w:cs="Arial"/>
          <w:color w:val="070B0E"/>
          <w:sz w:val="22"/>
          <w:szCs w:val="22"/>
        </w:rPr>
        <w:t>Forwarding</w:t>
      </w:r>
      <w:proofErr w:type="spellEnd"/>
      <w:r w:rsidRPr="00C8735E">
        <w:rPr>
          <w:rFonts w:ascii="Arial" w:hAnsi="Arial" w:cs="Arial"/>
          <w:color w:val="070B0E"/>
          <w:sz w:val="22"/>
          <w:szCs w:val="22"/>
        </w:rPr>
        <w:t>/NAT”.</w:t>
      </w:r>
    </w:p>
    <w:p w:rsidR="00C8735E" w:rsidRPr="00C8735E" w:rsidRDefault="00C8735E" w:rsidP="00C8735E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C8735E">
        <w:rPr>
          <w:rFonts w:ascii="Arial" w:hAnsi="Arial" w:cs="Arial"/>
          <w:color w:val="070B0E"/>
          <w:sz w:val="22"/>
          <w:szCs w:val="22"/>
        </w:rPr>
        <w:t xml:space="preserve">3. В панели администратора указать внешний порт, с которого брать траффик и перенаправлять на ваш сервер с внутренним портом. </w:t>
      </w:r>
      <w:r w:rsidR="004A1BFD">
        <w:rPr>
          <w:rFonts w:ascii="Arial" w:hAnsi="Arial" w:cs="Arial"/>
          <w:color w:val="070B0E"/>
          <w:sz w:val="22"/>
          <w:szCs w:val="22"/>
        </w:rPr>
        <w:t>В примере</w:t>
      </w:r>
      <w:r w:rsidRPr="00C8735E">
        <w:rPr>
          <w:rFonts w:ascii="Arial" w:hAnsi="Arial" w:cs="Arial"/>
          <w:color w:val="070B0E"/>
          <w:sz w:val="22"/>
          <w:szCs w:val="22"/>
        </w:rPr>
        <w:t xml:space="preserve"> внутренний порт был 6336. Для удобства предлагается использовать внешний порт под номером 80</w:t>
      </w:r>
    </w:p>
    <w:p w:rsidR="00C8735E" w:rsidRPr="00C8735E" w:rsidRDefault="00C8735E" w:rsidP="00C8735E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C8735E">
        <w:rPr>
          <w:rFonts w:ascii="Arial" w:hAnsi="Arial" w:cs="Arial"/>
          <w:color w:val="070B0E"/>
          <w:sz w:val="22"/>
          <w:szCs w:val="22"/>
        </w:rPr>
        <w:t xml:space="preserve">Дальше вы сможете с любого места использовать 1С через браузер по </w:t>
      </w:r>
      <w:proofErr w:type="gramStart"/>
      <w:r w:rsidRPr="00C8735E">
        <w:rPr>
          <w:rFonts w:ascii="Arial" w:hAnsi="Arial" w:cs="Arial"/>
          <w:color w:val="070B0E"/>
          <w:sz w:val="22"/>
          <w:szCs w:val="22"/>
        </w:rPr>
        <w:t>адресу  http://ВАШ_ВНЕШНИЙ-IP/</w:t>
      </w:r>
      <w:proofErr w:type="gramEnd"/>
      <w:r w:rsidRPr="00C8735E">
        <w:rPr>
          <w:rFonts w:ascii="Arial" w:hAnsi="Arial" w:cs="Arial"/>
          <w:color w:val="070B0E"/>
          <w:sz w:val="22"/>
          <w:szCs w:val="22"/>
        </w:rPr>
        <w:t xml:space="preserve"> </w:t>
      </w:r>
    </w:p>
    <w:p w:rsidR="00C8735E" w:rsidRPr="00F84CC1" w:rsidRDefault="00C8735E" w:rsidP="00C8735E">
      <w:pPr>
        <w:pStyle w:val="a8"/>
        <w:spacing w:after="75"/>
        <w:rPr>
          <w:rFonts w:ascii="Arial" w:hAnsi="Arial" w:cs="Arial"/>
          <w:color w:val="070B0E"/>
          <w:sz w:val="22"/>
        </w:rPr>
      </w:pPr>
    </w:p>
    <w:p w:rsidR="00F84CC1" w:rsidRPr="005E6405" w:rsidRDefault="005E6405" w:rsidP="005E6405">
      <w:pPr>
        <w:pStyle w:val="a8"/>
        <w:spacing w:before="0" w:beforeAutospacing="0" w:after="75" w:afterAutospacing="0"/>
        <w:outlineLvl w:val="1"/>
        <w:rPr>
          <w:rFonts w:ascii="Arial" w:hAnsi="Arial" w:cs="Arial"/>
          <w:b/>
          <w:color w:val="070B0E"/>
          <w:sz w:val="22"/>
        </w:rPr>
      </w:pPr>
      <w:bookmarkStart w:id="10" w:name="_Toc74730287"/>
      <w:r w:rsidRPr="005E6405">
        <w:rPr>
          <w:rFonts w:ascii="Arial" w:hAnsi="Arial" w:cs="Arial"/>
          <w:b/>
          <w:color w:val="070B0E"/>
          <w:sz w:val="22"/>
        </w:rPr>
        <w:t>Подключение синхронизации в 1С</w:t>
      </w:r>
      <w:bookmarkEnd w:id="10"/>
    </w:p>
    <w:p w:rsidR="005E6405" w:rsidRPr="005E6405" w:rsidRDefault="005E6405" w:rsidP="005E6405">
      <w:pPr>
        <w:pStyle w:val="a8"/>
        <w:numPr>
          <w:ilvl w:val="0"/>
          <w:numId w:val="17"/>
        </w:numPr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Откроем форму обмена с приложением в меню «Аварийно-диспетчерская служба - Мобильные приложения - Обмен с приложением “Заявки мастера ЖКХ”»: </w:t>
      </w:r>
    </w:p>
    <w:p w:rsidR="005E6405" w:rsidRPr="005E6405" w:rsidRDefault="005E6405" w:rsidP="005E6405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noProof/>
          <w:color w:val="3C6B9B"/>
          <w:sz w:val="22"/>
        </w:rPr>
        <w:drawing>
          <wp:inline distT="0" distB="0" distL="0" distR="0" wp14:anchorId="4EE791E4" wp14:editId="24D4C17B">
            <wp:extent cx="6263434" cy="3301235"/>
            <wp:effectExtent l="0" t="0" r="4445" b="0"/>
            <wp:docPr id="63" name="Рисунок 63" descr="Обмен с приложением Заявки мастера ЖКХ">
              <a:hlinkClick xmlns:a="http://schemas.openxmlformats.org/drawingml/2006/main" r:id="rId53" tooltip="&quot;Форма обмена с приложением Заявки мастера ЖК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бмен с приложением Заявки мастера ЖКХ">
                      <a:hlinkClick r:id="rId53" tooltip="&quot;Форма обмена с приложением Заявки мастера ЖК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11" cy="331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05" w:rsidRPr="005E6405" w:rsidRDefault="005E6405" w:rsidP="005E6405">
      <w:pPr>
        <w:pStyle w:val="a8"/>
        <w:numPr>
          <w:ilvl w:val="0"/>
          <w:numId w:val="17"/>
        </w:numPr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Если на форме выводится сообщение о том, что синхронизация не подключена, перейдем в меню «Еще - Настройки поддержки»:</w:t>
      </w:r>
    </w:p>
    <w:p w:rsidR="005E6405" w:rsidRPr="005E6405" w:rsidRDefault="005E6405" w:rsidP="005E6405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noProof/>
          <w:color w:val="3C6B9B"/>
          <w:sz w:val="22"/>
        </w:rPr>
        <w:lastRenderedPageBreak/>
        <w:drawing>
          <wp:inline distT="0" distB="0" distL="0" distR="0" wp14:anchorId="110F4382" wp14:editId="119D9212">
            <wp:extent cx="6515893" cy="2347832"/>
            <wp:effectExtent l="19050" t="19050" r="18415" b="14605"/>
            <wp:docPr id="62" name="Рисунок 62" descr="Настройки поддержки">
              <a:hlinkClick xmlns:a="http://schemas.openxmlformats.org/drawingml/2006/main" r:id="rId55" tooltip="&quot;Перейдем в меню Еще - Настройки поддерж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стройки поддержки">
                      <a:hlinkClick r:id="rId55" tooltip="&quot;Перейдем в меню Еще - Настройки поддерж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557" cy="2362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214F" w:rsidRDefault="005E6405" w:rsidP="0040660A">
      <w:pPr>
        <w:rPr>
          <w:color w:val="000000"/>
          <w:sz w:val="27"/>
          <w:szCs w:val="27"/>
        </w:rPr>
      </w:pPr>
      <w:r w:rsidRPr="005E6405">
        <w:rPr>
          <w:sz w:val="20"/>
        </w:rPr>
        <w:br/>
      </w:r>
    </w:p>
    <w:p w:rsidR="0006214F" w:rsidRPr="00724EB3" w:rsidRDefault="0006214F" w:rsidP="0006214F">
      <w:pPr>
        <w:pStyle w:val="a5"/>
        <w:numPr>
          <w:ilvl w:val="0"/>
          <w:numId w:val="22"/>
        </w:numPr>
        <w:rPr>
          <w:color w:val="070B0E"/>
          <w:lang w:val="ru-RU"/>
        </w:rPr>
      </w:pPr>
      <w:r w:rsidRPr="0006214F">
        <w:rPr>
          <w:color w:val="000000"/>
        </w:rPr>
        <w:t>Если у вас ПРОФ версия Программы или Программа арендуется, то в открывшемся окне нужно ввести логин и пароль от портала 1С: ИТС для подключения интернет-поддержки:</w:t>
      </w:r>
      <w:r w:rsidRPr="0006214F">
        <w:rPr>
          <w:color w:val="000000"/>
        </w:rPr>
        <w:br/>
      </w:r>
      <w:r>
        <w:rPr>
          <w:noProof/>
          <w:lang w:val="ru-RU"/>
        </w:rPr>
        <w:drawing>
          <wp:inline distT="0" distB="0" distL="0" distR="0" wp14:anchorId="64F966B9" wp14:editId="4EE6AB29">
            <wp:extent cx="4366507" cy="2247496"/>
            <wp:effectExtent l="19050" t="19050" r="15240" b="19685"/>
            <wp:docPr id="2" name="Рисунок 2" descr="Подключение интернет-поддер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ключение интернет-поддержки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313" cy="22504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4EB3" w:rsidRPr="00724EB3" w:rsidRDefault="00724EB3" w:rsidP="00724EB3">
      <w:pPr>
        <w:pStyle w:val="a8"/>
        <w:spacing w:before="0" w:beforeAutospacing="0" w:after="75" w:afterAutospacing="0"/>
        <w:ind w:left="720"/>
        <w:rPr>
          <w:rFonts w:ascii="Arial" w:hAnsi="Arial" w:cs="Arial"/>
          <w:color w:val="070B0E"/>
          <w:sz w:val="22"/>
          <w:szCs w:val="22"/>
        </w:rPr>
      </w:pPr>
      <w:r w:rsidRPr="00724EB3">
        <w:rPr>
          <w:rFonts w:ascii="Arial" w:hAnsi="Arial" w:cs="Arial"/>
          <w:b/>
          <w:bCs/>
          <w:color w:val="070B0E"/>
          <w:sz w:val="22"/>
          <w:szCs w:val="22"/>
        </w:rPr>
        <w:t>Примечание:</w:t>
      </w:r>
    </w:p>
    <w:p w:rsidR="00724EB3" w:rsidRPr="00AE3182" w:rsidRDefault="00724EB3" w:rsidP="00AE3182">
      <w:pPr>
        <w:pStyle w:val="a8"/>
        <w:spacing w:before="0" w:beforeAutospacing="0" w:after="75" w:afterAutospacing="0"/>
        <w:ind w:left="720"/>
        <w:rPr>
          <w:rFonts w:ascii="Arial" w:hAnsi="Arial" w:cs="Arial"/>
          <w:color w:val="070B0E"/>
          <w:sz w:val="22"/>
          <w:szCs w:val="22"/>
        </w:rPr>
      </w:pPr>
      <w:r w:rsidRPr="00724EB3">
        <w:rPr>
          <w:rFonts w:ascii="Arial" w:hAnsi="Arial" w:cs="Arial"/>
          <w:color w:val="070B0E"/>
          <w:sz w:val="22"/>
          <w:szCs w:val="22"/>
        </w:rPr>
        <w:t xml:space="preserve">Подробнее о подключении интернет-поддержки </w:t>
      </w:r>
      <w:r w:rsidR="00AE3182">
        <w:rPr>
          <w:rFonts w:ascii="Arial" w:hAnsi="Arial" w:cs="Arial"/>
          <w:color w:val="070B0E"/>
          <w:sz w:val="22"/>
          <w:szCs w:val="22"/>
        </w:rPr>
        <w:t>смотрите</w:t>
      </w:r>
      <w:r w:rsidRPr="00724EB3">
        <w:rPr>
          <w:rFonts w:ascii="Arial" w:hAnsi="Arial" w:cs="Arial"/>
          <w:color w:val="070B0E"/>
          <w:sz w:val="22"/>
          <w:szCs w:val="22"/>
        </w:rPr>
        <w:t xml:space="preserve"> в </w:t>
      </w:r>
      <w:hyperlink r:id="rId58" w:history="1">
        <w:r w:rsidRPr="00724EB3">
          <w:rPr>
            <w:rStyle w:val="a6"/>
            <w:rFonts w:ascii="Arial" w:hAnsi="Arial" w:cs="Arial"/>
            <w:color w:val="3C6B9B"/>
            <w:sz w:val="22"/>
            <w:szCs w:val="22"/>
          </w:rPr>
          <w:t>инструкции</w:t>
        </w:r>
      </w:hyperlink>
      <w:r w:rsidRPr="00724EB3">
        <w:rPr>
          <w:rFonts w:ascii="Arial" w:hAnsi="Arial" w:cs="Arial"/>
          <w:color w:val="070B0E"/>
          <w:sz w:val="22"/>
          <w:szCs w:val="22"/>
        </w:rPr>
        <w:t>.</w:t>
      </w:r>
    </w:p>
    <w:p w:rsidR="005E6405" w:rsidRPr="0006214F" w:rsidRDefault="0006214F" w:rsidP="0006214F">
      <w:pPr>
        <w:pStyle w:val="a8"/>
        <w:numPr>
          <w:ilvl w:val="0"/>
          <w:numId w:val="22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06214F">
        <w:rPr>
          <w:rFonts w:ascii="Arial" w:hAnsi="Arial" w:cs="Arial"/>
          <w:color w:val="000000"/>
          <w:sz w:val="22"/>
          <w:szCs w:val="22"/>
        </w:rPr>
        <w:t>Если у вас БАЗОВАЯ версия Программы, то необходимо ввести регистрационный номер вашего продукта в настройках поддержки пользователей базовых версий:</w:t>
      </w:r>
    </w:p>
    <w:p w:rsidR="005E6405" w:rsidRPr="00AE3182" w:rsidRDefault="0006214F" w:rsidP="00AE3182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2412994" wp14:editId="18E4B28A">
            <wp:extent cx="4619128" cy="2492586"/>
            <wp:effectExtent l="19050" t="19050" r="10160" b="22225"/>
            <wp:docPr id="3" name="Рисунок 3" descr="Регистрационный 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гистрационный номер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76" cy="24939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405" w:rsidRPr="005E6405" w:rsidRDefault="005E6405" w:rsidP="005E6405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Если данные введены корректно и синхронизация доступна, то форма настроек обмена будет выглядеть так:</w:t>
      </w:r>
    </w:p>
    <w:p w:rsidR="005E6405" w:rsidRPr="005E6405" w:rsidRDefault="005E6405" w:rsidP="005E6405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noProof/>
          <w:color w:val="3C6B9B"/>
          <w:sz w:val="22"/>
        </w:rPr>
        <w:drawing>
          <wp:inline distT="0" distB="0" distL="0" distR="0" wp14:anchorId="18A20C37" wp14:editId="1BBB4751">
            <wp:extent cx="6253814" cy="1089831"/>
            <wp:effectExtent l="19050" t="19050" r="13970" b="15240"/>
            <wp:docPr id="59" name="Рисунок 59" descr="Форма настроек обмена">
              <a:hlinkClick xmlns:a="http://schemas.openxmlformats.org/drawingml/2006/main" r:id="rId60" tooltip="&quot;Форма настроек обмена при доступной синхрониз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рма настроек обмена">
                      <a:hlinkClick r:id="rId60" tooltip="&quot;Форма настроек обмена при доступной синхрониз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349" cy="1102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405" w:rsidRPr="005E6405" w:rsidRDefault="005E6405" w:rsidP="00344557">
      <w:pPr>
        <w:pStyle w:val="a8"/>
        <w:numPr>
          <w:ilvl w:val="0"/>
          <w:numId w:val="17"/>
        </w:numPr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Добавление пользователя Приложения в 1С.</w:t>
      </w:r>
    </w:p>
    <w:p w:rsidR="005E6405" w:rsidRPr="005E6405" w:rsidRDefault="005E6405" w:rsidP="005E6405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Для синхронизации Приложения с программой нам потребуется добавить отдельного пользователя для каждого Приложения (мастера).</w:t>
      </w:r>
    </w:p>
    <w:p w:rsidR="005E6405" w:rsidRPr="005E6405" w:rsidRDefault="005E6405" w:rsidP="005E6405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Для этого в меню «Администрирование - Настройка пользователей и прав» откроем справочник «Пользователи» и добавим нового пользователя, который будет использоваться для подключения в Приложении.</w:t>
      </w:r>
    </w:p>
    <w:p w:rsidR="005E6405" w:rsidRPr="005E6405" w:rsidRDefault="005E6405" w:rsidP="005E6405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В настройках пользователя необходимо указать:</w:t>
      </w:r>
    </w:p>
    <w:p w:rsidR="005E6405" w:rsidRPr="005E6405" w:rsidRDefault="005E6405" w:rsidP="005E6405">
      <w:pPr>
        <w:pStyle w:val="a8"/>
        <w:numPr>
          <w:ilvl w:val="0"/>
          <w:numId w:val="15"/>
        </w:numPr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Полное имя пользователя.</w:t>
      </w:r>
    </w:p>
    <w:p w:rsidR="005E6405" w:rsidRPr="005E6405" w:rsidRDefault="005E6405" w:rsidP="005E6405">
      <w:pPr>
        <w:pStyle w:val="a8"/>
        <w:numPr>
          <w:ilvl w:val="0"/>
          <w:numId w:val="15"/>
        </w:numPr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Физическое лицо – мастер АДС, ответственный за выполнение заявки. Заявки этого физлица будут выгружаться в приложение.</w:t>
      </w:r>
    </w:p>
    <w:p w:rsidR="005E6405" w:rsidRPr="005E6405" w:rsidRDefault="005E6405" w:rsidP="005E6405">
      <w:pPr>
        <w:pStyle w:val="a8"/>
        <w:numPr>
          <w:ilvl w:val="0"/>
          <w:numId w:val="15"/>
        </w:numPr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Имя для входа – имя пользователя, которое потребуется ввести при подключении в приложении.</w:t>
      </w:r>
    </w:p>
    <w:p w:rsidR="005E6405" w:rsidRPr="005E6405" w:rsidRDefault="005E6405" w:rsidP="005E6405">
      <w:pPr>
        <w:pStyle w:val="a8"/>
        <w:numPr>
          <w:ilvl w:val="0"/>
          <w:numId w:val="15"/>
        </w:numPr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Пароль пользователя – пароль, который потребуется ввести при подключении в приложении. Чтобы задать пароль нажмем на кнопку «Установить пароль» – пароль должен соответствовать требованиям безопасности:</w:t>
      </w:r>
    </w:p>
    <w:p w:rsidR="005E6405" w:rsidRPr="005E6405" w:rsidRDefault="005E6405" w:rsidP="005E6405">
      <w:pPr>
        <w:pStyle w:val="a8"/>
        <w:spacing w:before="0" w:beforeAutospacing="0" w:after="75" w:afterAutospacing="0"/>
        <w:ind w:left="720"/>
        <w:jc w:val="center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noProof/>
          <w:color w:val="3C6B9B"/>
          <w:sz w:val="22"/>
        </w:rPr>
        <w:lastRenderedPageBreak/>
        <w:drawing>
          <wp:inline distT="0" distB="0" distL="0" distR="0" wp14:anchorId="7AAB9DC7" wp14:editId="24D0D3B4">
            <wp:extent cx="5215639" cy="4269772"/>
            <wp:effectExtent l="19050" t="19050" r="23495" b="16510"/>
            <wp:docPr id="58" name="Рисунок 58" descr="Пользователь">
              <a:hlinkClick xmlns:a="http://schemas.openxmlformats.org/drawingml/2006/main" r:id="rId62" tooltip="&quot;Установите пароль для Заявки мастера ЖК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льзователь">
                      <a:hlinkClick r:id="rId62" tooltip="&quot;Установите пароль для Заявки мастера ЖК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28" cy="42756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405" w:rsidRPr="005E6405" w:rsidRDefault="005E6405" w:rsidP="005E6405">
      <w:pPr>
        <w:pStyle w:val="a8"/>
        <w:numPr>
          <w:ilvl w:val="0"/>
          <w:numId w:val="16"/>
        </w:numPr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Перейдем в меню «Права доступа» и установим флаг напротив профиля </w:t>
      </w:r>
      <w:r w:rsidRPr="005E6405">
        <w:rPr>
          <w:rFonts w:ascii="Arial" w:hAnsi="Arial" w:cs="Arial"/>
          <w:b/>
          <w:bCs/>
          <w:color w:val="070B0E"/>
          <w:sz w:val="22"/>
        </w:rPr>
        <w:t>Обмен с приложением «Заявки мастера ЖКХ»</w:t>
      </w:r>
      <w:r w:rsidRPr="005E6405">
        <w:rPr>
          <w:rFonts w:ascii="Arial" w:hAnsi="Arial" w:cs="Arial"/>
          <w:color w:val="070B0E"/>
          <w:sz w:val="22"/>
        </w:rPr>
        <w:t>:</w:t>
      </w:r>
    </w:p>
    <w:p w:rsidR="005E6405" w:rsidRPr="005E6405" w:rsidRDefault="005E6405" w:rsidP="005E6405">
      <w:pPr>
        <w:pStyle w:val="a8"/>
        <w:spacing w:before="0" w:beforeAutospacing="0" w:after="75" w:afterAutospacing="0"/>
        <w:ind w:left="720"/>
        <w:jc w:val="center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noProof/>
          <w:color w:val="3C6B9B"/>
          <w:sz w:val="22"/>
        </w:rPr>
        <w:drawing>
          <wp:inline distT="0" distB="0" distL="0" distR="0" wp14:anchorId="7A567655" wp14:editId="620681D4">
            <wp:extent cx="3740112" cy="3765969"/>
            <wp:effectExtent l="19050" t="19050" r="13335" b="25400"/>
            <wp:docPr id="57" name="Рисунок 57" descr="Обмен с приложением Заявки мастера ЖКХ">
              <a:hlinkClick xmlns:a="http://schemas.openxmlformats.org/drawingml/2006/main" r:id="rId64" tooltip="&quot;Установите флаг напротив профиля Обмен с приложением Заявки мастера ЖК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бмен с приложением Заявки мастера ЖКХ">
                      <a:hlinkClick r:id="rId64" tooltip="&quot;Установите флаг напротив профиля Обмен с приложением Заявки мастера ЖК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02" cy="3774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6405" w:rsidRPr="005E6405" w:rsidRDefault="005E6405" w:rsidP="005E6405">
      <w:pPr>
        <w:rPr>
          <w:sz w:val="20"/>
        </w:rPr>
      </w:pPr>
      <w:r w:rsidRPr="005E6405">
        <w:rPr>
          <w:sz w:val="20"/>
        </w:rPr>
        <w:lastRenderedPageBreak/>
        <w:br/>
      </w:r>
    </w:p>
    <w:p w:rsidR="005E6405" w:rsidRDefault="005E6405" w:rsidP="005E6405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Запишем пользователя, на этом добавление пользователя в Программе завершено.</w:t>
      </w:r>
    </w:p>
    <w:p w:rsidR="00545352" w:rsidRPr="005E6405" w:rsidRDefault="00545352" w:rsidP="005E6405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</w:p>
    <w:p w:rsidR="005E6405" w:rsidRPr="005E6405" w:rsidRDefault="005E6405" w:rsidP="002D1DEA">
      <w:pPr>
        <w:pStyle w:val="a8"/>
        <w:spacing w:before="0" w:beforeAutospacing="0" w:after="75" w:afterAutospacing="0"/>
        <w:outlineLvl w:val="1"/>
        <w:rPr>
          <w:rFonts w:ascii="Arial" w:hAnsi="Arial" w:cs="Arial"/>
          <w:color w:val="070B0E"/>
          <w:sz w:val="22"/>
        </w:rPr>
      </w:pPr>
      <w:bookmarkStart w:id="11" w:name="podklyuchenie-sinhronizacii"/>
      <w:bookmarkStart w:id="12" w:name="_Toc74730288"/>
      <w:bookmarkEnd w:id="11"/>
      <w:r w:rsidRPr="002D1DEA">
        <w:rPr>
          <w:rFonts w:ascii="Arial" w:hAnsi="Arial" w:cs="Arial"/>
          <w:b/>
          <w:color w:val="070B0E"/>
          <w:sz w:val="22"/>
        </w:rPr>
        <w:t>Подключение синхронизации в Приложении</w:t>
      </w:r>
      <w:bookmarkEnd w:id="12"/>
    </w:p>
    <w:p w:rsidR="00545352" w:rsidRDefault="00545352" w:rsidP="004E114B">
      <w:pPr>
        <w:pStyle w:val="a8"/>
        <w:numPr>
          <w:ilvl w:val="3"/>
          <w:numId w:val="1"/>
        </w:numPr>
        <w:spacing w:before="0" w:beforeAutospacing="0" w:after="75" w:afterAutospacing="0"/>
        <w:ind w:left="284"/>
        <w:rPr>
          <w:rFonts w:ascii="Arial" w:hAnsi="Arial" w:cs="Arial"/>
          <w:color w:val="070B0E"/>
          <w:sz w:val="22"/>
        </w:rPr>
      </w:pPr>
      <w:r w:rsidRPr="00545352">
        <w:rPr>
          <w:rFonts w:ascii="Arial" w:hAnsi="Arial" w:cs="Arial"/>
          <w:color w:val="070B0E"/>
          <w:sz w:val="22"/>
        </w:rPr>
        <w:t>Откроем на телефоне приложение.</w:t>
      </w:r>
    </w:p>
    <w:p w:rsidR="005E6405" w:rsidRPr="00545352" w:rsidRDefault="00545352" w:rsidP="004E114B">
      <w:pPr>
        <w:pStyle w:val="a8"/>
        <w:numPr>
          <w:ilvl w:val="3"/>
          <w:numId w:val="1"/>
        </w:numPr>
        <w:spacing w:before="0" w:beforeAutospacing="0" w:after="75" w:afterAutospacing="0"/>
        <w:ind w:left="284"/>
        <w:rPr>
          <w:rFonts w:ascii="Arial" w:hAnsi="Arial" w:cs="Arial"/>
          <w:color w:val="070B0E"/>
          <w:sz w:val="22"/>
        </w:rPr>
      </w:pPr>
      <w:r>
        <w:rPr>
          <w:rFonts w:ascii="Arial" w:hAnsi="Arial" w:cs="Arial"/>
          <w:color w:val="070B0E"/>
          <w:sz w:val="22"/>
        </w:rPr>
        <w:t>В окне «</w:t>
      </w:r>
      <w:r w:rsidR="005E6405" w:rsidRPr="00545352">
        <w:rPr>
          <w:rFonts w:ascii="Arial" w:hAnsi="Arial" w:cs="Arial"/>
          <w:color w:val="070B0E"/>
          <w:sz w:val="22"/>
        </w:rPr>
        <w:t>Настройки синхронизаци</w:t>
      </w:r>
      <w:r>
        <w:rPr>
          <w:rFonts w:ascii="Arial" w:hAnsi="Arial" w:cs="Arial"/>
          <w:color w:val="070B0E"/>
          <w:sz w:val="22"/>
        </w:rPr>
        <w:t xml:space="preserve">и» </w:t>
      </w:r>
      <w:r w:rsidR="005E6405" w:rsidRPr="00545352">
        <w:rPr>
          <w:rFonts w:ascii="Arial" w:hAnsi="Arial" w:cs="Arial"/>
          <w:color w:val="070B0E"/>
          <w:sz w:val="22"/>
        </w:rPr>
        <w:t>введем адрес публикации 1С, имя пользователя и пароль, заданные на предыдущих шагах:</w:t>
      </w:r>
    </w:p>
    <w:p w:rsidR="005E6405" w:rsidRPr="005E6405" w:rsidRDefault="005E6405" w:rsidP="005E6405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noProof/>
          <w:color w:val="3C6B9B"/>
          <w:sz w:val="22"/>
        </w:rPr>
        <w:drawing>
          <wp:inline distT="0" distB="0" distL="0" distR="0" wp14:anchorId="2EAF9209" wp14:editId="20822BF4">
            <wp:extent cx="1808702" cy="3897332"/>
            <wp:effectExtent l="0" t="0" r="1270" b="8255"/>
            <wp:docPr id="56" name="Рисунок 56" descr="Подключиться">
              <a:hlinkClick xmlns:a="http://schemas.openxmlformats.org/drawingml/2006/main" r:id="rId66" tooltip="&quot;Введите адрес публикации 1С, имя пользователя и парол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ключиться">
                      <a:hlinkClick r:id="rId66" tooltip="&quot;Введите адрес публикации 1С, имя пользователя и парол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27" cy="391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05" w:rsidRDefault="005E6405" w:rsidP="00545352">
      <w:pPr>
        <w:pStyle w:val="a8"/>
        <w:numPr>
          <w:ilvl w:val="3"/>
          <w:numId w:val="1"/>
        </w:numPr>
        <w:spacing w:before="0" w:beforeAutospacing="0" w:after="75" w:afterAutospacing="0"/>
        <w:ind w:left="284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Нажимаем «Подключиться» и подтверждаем выполнение синхронизации. При успешном подключении приложение выдаст соответствующее сообщение.</w:t>
      </w:r>
    </w:p>
    <w:p w:rsidR="00AE3182" w:rsidRDefault="00AE3182" w:rsidP="00AE3182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noProof/>
          <w:color w:val="3C6B9B"/>
          <w:sz w:val="22"/>
        </w:rPr>
        <w:lastRenderedPageBreak/>
        <w:drawing>
          <wp:inline distT="0" distB="0" distL="0" distR="0" wp14:anchorId="3CDCEA76" wp14:editId="021B7AE7">
            <wp:extent cx="1827619" cy="3973315"/>
            <wp:effectExtent l="0" t="0" r="1270" b="8255"/>
            <wp:docPr id="4" name="Рисунок 4" descr="Выполнить синхронизацию?">
              <a:hlinkClick xmlns:a="http://schemas.openxmlformats.org/drawingml/2006/main" r:id="rId68" tooltip="&quot;Подтвердите выполнение синхрониз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ыполнить синхронизацию?">
                      <a:hlinkClick r:id="rId68" tooltip="&quot;Подтвердите выполнение синхрониз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19" cy="39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70B0E"/>
          <w:sz w:val="22"/>
        </w:rPr>
        <w:t xml:space="preserve"> </w:t>
      </w:r>
      <w:r w:rsidRPr="005E6405">
        <w:rPr>
          <w:rFonts w:ascii="Arial" w:hAnsi="Arial" w:cs="Arial"/>
          <w:noProof/>
          <w:color w:val="3C6B9B"/>
          <w:sz w:val="22"/>
        </w:rPr>
        <w:drawing>
          <wp:inline distT="0" distB="0" distL="0" distR="0" wp14:anchorId="73468EB6" wp14:editId="74DDCF0E">
            <wp:extent cx="1842164" cy="3981838"/>
            <wp:effectExtent l="0" t="0" r="5715" b="0"/>
            <wp:docPr id="7" name="Рисунок 7" descr="Синхронизация завершена">
              <a:hlinkClick xmlns:a="http://schemas.openxmlformats.org/drawingml/2006/main" r:id="rId70" tooltip="&quot;Сообщение о том, что синхронизация заверше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инхронизация завершена">
                      <a:hlinkClick r:id="rId70" tooltip="&quot;Сообщение о том, что синхронизация заверше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64" cy="398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05" w:rsidRPr="00AE3182" w:rsidRDefault="00545352" w:rsidP="00AE3182">
      <w:pPr>
        <w:pStyle w:val="a8"/>
        <w:numPr>
          <w:ilvl w:val="3"/>
          <w:numId w:val="1"/>
        </w:numPr>
        <w:spacing w:before="0" w:beforeAutospacing="0" w:after="75" w:afterAutospacing="0"/>
        <w:ind w:left="284"/>
        <w:rPr>
          <w:rFonts w:ascii="Arial" w:hAnsi="Arial" w:cs="Arial"/>
          <w:color w:val="070B0E"/>
          <w:sz w:val="22"/>
        </w:rPr>
      </w:pPr>
      <w:r w:rsidRPr="00AE3182">
        <w:rPr>
          <w:rFonts w:ascii="Arial" w:hAnsi="Arial" w:cs="Arial"/>
          <w:color w:val="070B0E"/>
          <w:sz w:val="22"/>
        </w:rPr>
        <w:t>Проверим корректность</w:t>
      </w:r>
      <w:r w:rsidR="005E6405" w:rsidRPr="00AE3182">
        <w:rPr>
          <w:rFonts w:ascii="Arial" w:hAnsi="Arial" w:cs="Arial"/>
          <w:color w:val="070B0E"/>
          <w:sz w:val="22"/>
        </w:rPr>
        <w:t xml:space="preserve"> подключения Приложения к Программе.</w:t>
      </w:r>
    </w:p>
    <w:p w:rsidR="005E6405" w:rsidRPr="005E6405" w:rsidRDefault="00545352" w:rsidP="005E6405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>
        <w:rPr>
          <w:rFonts w:ascii="Arial" w:hAnsi="Arial" w:cs="Arial"/>
          <w:color w:val="070B0E"/>
          <w:sz w:val="22"/>
        </w:rPr>
        <w:t>В 1С о</w:t>
      </w:r>
      <w:r w:rsidR="005E6405" w:rsidRPr="005E6405">
        <w:rPr>
          <w:rFonts w:ascii="Arial" w:hAnsi="Arial" w:cs="Arial"/>
          <w:color w:val="070B0E"/>
          <w:sz w:val="22"/>
        </w:rPr>
        <w:t>ткроем форму обмена с приложением: </w:t>
      </w:r>
    </w:p>
    <w:p w:rsidR="005E6405" w:rsidRPr="005E6405" w:rsidRDefault="005E6405" w:rsidP="005E6405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noProof/>
          <w:color w:val="3C6B9B"/>
          <w:sz w:val="22"/>
        </w:rPr>
        <w:drawing>
          <wp:inline distT="0" distB="0" distL="0" distR="0" wp14:anchorId="7C5D556D" wp14:editId="23A334DB">
            <wp:extent cx="5440097" cy="2867283"/>
            <wp:effectExtent l="0" t="0" r="8255" b="9525"/>
            <wp:docPr id="53" name="Рисунок 53" descr="Обмен с приложением Заявки мастера ЖКХ">
              <a:hlinkClick xmlns:a="http://schemas.openxmlformats.org/drawingml/2006/main" r:id="rId53" tooltip="&quot;Форма обмена с приложением Заявки мастера ЖК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бмен с приложением Заявки мастера ЖКХ">
                      <a:hlinkClick r:id="rId53" tooltip="&quot;Форма обмена с приложением Заявки мастера ЖК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90" cy="28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05" w:rsidRPr="005E6405" w:rsidRDefault="005E6405" w:rsidP="005E6405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</w:rPr>
      </w:pPr>
      <w:r w:rsidRPr="005E6405">
        <w:rPr>
          <w:rFonts w:ascii="Arial" w:hAnsi="Arial" w:cs="Arial"/>
          <w:color w:val="070B0E"/>
          <w:sz w:val="22"/>
        </w:rPr>
        <w:t>И убедимся, что в списке появилось подключенное устройство и синхронизация доступна:</w:t>
      </w:r>
    </w:p>
    <w:p w:rsidR="005E6405" w:rsidRDefault="005E6405" w:rsidP="005E6405">
      <w:pPr>
        <w:pStyle w:val="a8"/>
        <w:spacing w:before="0" w:beforeAutospacing="0" w:after="75" w:afterAutospacing="0"/>
        <w:jc w:val="center"/>
        <w:rPr>
          <w:color w:val="070B0E"/>
        </w:rPr>
      </w:pPr>
      <w:r>
        <w:rPr>
          <w:noProof/>
          <w:color w:val="3C6B9B"/>
        </w:rPr>
        <w:lastRenderedPageBreak/>
        <w:drawing>
          <wp:inline distT="0" distB="0" distL="0" distR="0" wp14:anchorId="472F6B95" wp14:editId="013F0B8C">
            <wp:extent cx="5293085" cy="1495393"/>
            <wp:effectExtent l="19050" t="19050" r="22225" b="10160"/>
            <wp:docPr id="52" name="Рисунок 52" descr="Обмен с мобильным приложением Заявки мастера ЖКХ, мастер">
              <a:hlinkClick xmlns:a="http://schemas.openxmlformats.org/drawingml/2006/main" r:id="rId72" tooltip="&quot;Синхронизация с приложением Заявки мастера ЖКХ доступ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бмен с мобильным приложением Заявки мастера ЖКХ, мастер">
                      <a:hlinkClick r:id="rId72" tooltip="&quot;Синхронизация с приложением Заявки мастера ЖКХ доступ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46" cy="1500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FBD" w:rsidRPr="00862FBD" w:rsidRDefault="00862FBD" w:rsidP="00862FBD">
      <w:pPr>
        <w:pStyle w:val="1"/>
        <w:spacing w:before="0" w:after="0"/>
        <w:rPr>
          <w:b/>
          <w:lang w:val="ru-RU"/>
        </w:rPr>
      </w:pPr>
      <w:bookmarkStart w:id="13" w:name="_Toc74730289"/>
      <w:r w:rsidRPr="00862FBD">
        <w:rPr>
          <w:b/>
          <w:lang w:val="ru-RU"/>
        </w:rPr>
        <w:t>Пример использования приложения</w:t>
      </w:r>
      <w:bookmarkEnd w:id="13"/>
    </w:p>
    <w:p w:rsidR="00862FBD" w:rsidRPr="00862FBD" w:rsidRDefault="00862FBD" w:rsidP="00862FBD">
      <w:pPr>
        <w:pStyle w:val="a8"/>
        <w:numPr>
          <w:ilvl w:val="0"/>
          <w:numId w:val="23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В меню «Аварийно-диспетчерская служба - Работа с заявками - Заявки на выполнение работ» программы 1С создадим новую заявку и укажем в качестве ответственного за выполнение физическое лицо (мастера), которое было указано в карточке пользователя Приложения:</w:t>
      </w:r>
    </w:p>
    <w:p w:rsidR="00862FBD" w:rsidRPr="00862FBD" w:rsidRDefault="00862FBD" w:rsidP="00862FBD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noProof/>
          <w:color w:val="3C6B9B"/>
          <w:sz w:val="22"/>
          <w:szCs w:val="22"/>
        </w:rPr>
        <w:drawing>
          <wp:inline distT="0" distB="0" distL="0" distR="0">
            <wp:extent cx="6188838" cy="4221623"/>
            <wp:effectExtent l="19050" t="19050" r="21590" b="26670"/>
            <wp:docPr id="10" name="Рисунок 10" descr="Ответственный и исполнители">
              <a:hlinkClick xmlns:a="http://schemas.openxmlformats.org/drawingml/2006/main" r:id="rId74" tooltip="&quot;Создадим новую заявку и укажем ответственного масте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ветственный и исполнители">
                      <a:hlinkClick r:id="rId74" tooltip="&quot;Создадим новую заявку и укажем ответственного масте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3" cy="42237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FBD" w:rsidRPr="00862FBD" w:rsidRDefault="00862FBD" w:rsidP="00862FBD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Для примера создадим несколько заявок:</w:t>
      </w:r>
    </w:p>
    <w:p w:rsidR="00862FBD" w:rsidRPr="00862FBD" w:rsidRDefault="00862FBD" w:rsidP="00862FBD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noProof/>
          <w:color w:val="3C6B9B"/>
          <w:sz w:val="22"/>
          <w:szCs w:val="22"/>
        </w:rPr>
        <w:drawing>
          <wp:inline distT="0" distB="0" distL="0" distR="0">
            <wp:extent cx="5923005" cy="624944"/>
            <wp:effectExtent l="19050" t="19050" r="20955" b="22860"/>
            <wp:docPr id="9" name="Рисунок 9" descr="Создать заявки">
              <a:hlinkClick xmlns:a="http://schemas.openxmlformats.org/drawingml/2006/main" r:id="rId76" tooltip="&quot;Создадим несколько новых заяв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здать заявки">
                      <a:hlinkClick r:id="rId76" tooltip="&quot;Создадим несколько новых заяв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22" cy="62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FBD" w:rsidRPr="00862FBD" w:rsidRDefault="00862FBD" w:rsidP="00862FBD">
      <w:pPr>
        <w:pStyle w:val="a8"/>
        <w:numPr>
          <w:ilvl w:val="0"/>
          <w:numId w:val="23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В приложении нажмем на кнопку «Синхронизировать»:</w:t>
      </w:r>
    </w:p>
    <w:p w:rsidR="00862FBD" w:rsidRPr="00862FBD" w:rsidRDefault="00862FBD" w:rsidP="00862FBD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noProof/>
          <w:color w:val="3C6B9B"/>
          <w:sz w:val="22"/>
          <w:szCs w:val="22"/>
        </w:rPr>
        <w:lastRenderedPageBreak/>
        <w:drawing>
          <wp:inline distT="0" distB="0" distL="0" distR="0">
            <wp:extent cx="2146221" cy="4673600"/>
            <wp:effectExtent l="0" t="0" r="6985" b="0"/>
            <wp:docPr id="8" name="Рисунок 8" descr="Синхронизировать">
              <a:hlinkClick xmlns:a="http://schemas.openxmlformats.org/drawingml/2006/main" r:id="rId78" tooltip="&quot;В приложении нажимаем Синхронизирова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нхронизировать">
                      <a:hlinkClick r:id="rId78" tooltip="&quot;В приложении нажимаем Синхронизирова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21" cy="468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BD" w:rsidRPr="00862FBD" w:rsidRDefault="00862FBD" w:rsidP="00862FBD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b/>
          <w:bCs/>
          <w:color w:val="070B0E"/>
          <w:sz w:val="22"/>
          <w:szCs w:val="22"/>
        </w:rPr>
        <w:t>Примечания:</w:t>
      </w:r>
    </w:p>
    <w:p w:rsidR="00862FBD" w:rsidRPr="00862FBD" w:rsidRDefault="00862FBD" w:rsidP="00862FBD">
      <w:pPr>
        <w:pStyle w:val="a8"/>
        <w:numPr>
          <w:ilvl w:val="0"/>
          <w:numId w:val="27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 xml:space="preserve">При первой синхронизации старые и текущие заявки мастера по умолчанию не выгружаются в Приложение. Чтобы выгрузить такие заявки в Приложение необходимо </w:t>
      </w:r>
      <w:proofErr w:type="spellStart"/>
      <w:r w:rsidRPr="00862FBD">
        <w:rPr>
          <w:rFonts w:ascii="Arial" w:hAnsi="Arial" w:cs="Arial"/>
          <w:color w:val="070B0E"/>
          <w:sz w:val="22"/>
          <w:szCs w:val="22"/>
        </w:rPr>
        <w:t>перепровести</w:t>
      </w:r>
      <w:proofErr w:type="spellEnd"/>
      <w:r w:rsidRPr="00862FBD">
        <w:rPr>
          <w:rFonts w:ascii="Arial" w:hAnsi="Arial" w:cs="Arial"/>
          <w:color w:val="070B0E"/>
          <w:sz w:val="22"/>
          <w:szCs w:val="22"/>
        </w:rPr>
        <w:t xml:space="preserve"> их перед синхронизацией.</w:t>
      </w:r>
    </w:p>
    <w:p w:rsidR="00862FBD" w:rsidRPr="00862FBD" w:rsidRDefault="00862FBD" w:rsidP="00862FBD">
      <w:pPr>
        <w:pStyle w:val="a8"/>
        <w:numPr>
          <w:ilvl w:val="0"/>
          <w:numId w:val="27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В заявке можно указать список исполнителей (если работы по заявке будут выполнять несколько мастеров). Если у мастеров есть доступ к мобильному приложению, то заявка будет выгружена в приложения всех мастеров:</w:t>
      </w:r>
    </w:p>
    <w:p w:rsidR="00862FBD" w:rsidRPr="00862FBD" w:rsidRDefault="00862FBD" w:rsidP="00862FBD">
      <w:pPr>
        <w:pStyle w:val="a8"/>
        <w:spacing w:before="0" w:beforeAutospacing="0" w:after="75" w:afterAutospacing="0"/>
        <w:ind w:left="720"/>
        <w:jc w:val="center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noProof/>
          <w:color w:val="3C6B9B"/>
          <w:sz w:val="22"/>
          <w:szCs w:val="22"/>
        </w:rPr>
        <w:lastRenderedPageBreak/>
        <w:drawing>
          <wp:inline distT="0" distB="0" distL="0" distR="0">
            <wp:extent cx="5330165" cy="3543160"/>
            <wp:effectExtent l="19050" t="19050" r="23495" b="19685"/>
            <wp:docPr id="11" name="Рисунок 11" descr="Добавить исполнителя">
              <a:hlinkClick xmlns:a="http://schemas.openxmlformats.org/drawingml/2006/main" r:id="rId80" tooltip="&quot;Заявка будет выгружена в приложения всех мастер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бавить исполнителя">
                      <a:hlinkClick r:id="rId80" tooltip="&quot;Заявка будет выгружена в приложения всех мастер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4" cy="35536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FBD" w:rsidRDefault="00862FBD" w:rsidP="00862FBD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00000"/>
          <w:sz w:val="22"/>
          <w:szCs w:val="22"/>
        </w:rPr>
        <w:br/>
      </w:r>
    </w:p>
    <w:p w:rsidR="00862FBD" w:rsidRPr="00862FBD" w:rsidRDefault="00862FBD" w:rsidP="00862FBD">
      <w:pPr>
        <w:pStyle w:val="a8"/>
        <w:numPr>
          <w:ilvl w:val="0"/>
          <w:numId w:val="23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 xml:space="preserve">После синхронизации новые и </w:t>
      </w:r>
      <w:proofErr w:type="spellStart"/>
      <w:r w:rsidRPr="00862FBD">
        <w:rPr>
          <w:rFonts w:ascii="Arial" w:hAnsi="Arial" w:cs="Arial"/>
          <w:color w:val="070B0E"/>
          <w:sz w:val="22"/>
          <w:szCs w:val="22"/>
        </w:rPr>
        <w:t>перепроведенные</w:t>
      </w:r>
      <w:proofErr w:type="spellEnd"/>
      <w:r w:rsidRPr="00862FBD">
        <w:rPr>
          <w:rFonts w:ascii="Arial" w:hAnsi="Arial" w:cs="Arial"/>
          <w:color w:val="070B0E"/>
          <w:sz w:val="22"/>
          <w:szCs w:val="22"/>
        </w:rPr>
        <w:t xml:space="preserve"> заявки появятся в списке задач Приложения:</w:t>
      </w:r>
    </w:p>
    <w:p w:rsidR="00862FBD" w:rsidRPr="00862FBD" w:rsidRDefault="00862FBD" w:rsidP="00862FBD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noProof/>
          <w:color w:val="3C6B9B"/>
          <w:sz w:val="22"/>
          <w:szCs w:val="22"/>
        </w:rPr>
        <w:drawing>
          <wp:inline distT="0" distB="0" distL="0" distR="0">
            <wp:extent cx="2010941" cy="4350596"/>
            <wp:effectExtent l="19050" t="19050" r="27940" b="12065"/>
            <wp:docPr id="33" name="Рисунок 33" descr="Задачи">
              <a:hlinkClick xmlns:a="http://schemas.openxmlformats.org/drawingml/2006/main" r:id="rId82" tooltip="&quot;Новые заявки появятся в списке зада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дачи">
                      <a:hlinkClick r:id="rId82" tooltip="&quot;Новые заявки появятся в списке зада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15" cy="43678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62FBD">
        <w:rPr>
          <w:rFonts w:ascii="Arial" w:hAnsi="Arial" w:cs="Arial"/>
          <w:color w:val="070B0E"/>
          <w:sz w:val="22"/>
          <w:szCs w:val="22"/>
        </w:rPr>
        <w:t> </w:t>
      </w:r>
      <w:r w:rsidRPr="00862FBD">
        <w:rPr>
          <w:rFonts w:ascii="Arial" w:hAnsi="Arial" w:cs="Arial"/>
          <w:noProof/>
          <w:color w:val="3C6B9B"/>
          <w:sz w:val="22"/>
          <w:szCs w:val="22"/>
        </w:rPr>
        <w:drawing>
          <wp:inline distT="0" distB="0" distL="0" distR="0">
            <wp:extent cx="2011235" cy="4351232"/>
            <wp:effectExtent l="19050" t="19050" r="27305" b="11430"/>
            <wp:docPr id="31" name="Рисунок 31" descr="Задача номер 1">
              <a:hlinkClick xmlns:a="http://schemas.openxmlformats.org/drawingml/2006/main" r:id="rId84" tooltip="&quot;Новые заявки появятся в списке задач, подробности задач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дача номер 1">
                      <a:hlinkClick r:id="rId84" tooltip="&quot;Новые заявки появятся в списке задач, подробности задач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59" cy="43952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FBD" w:rsidRPr="00862FBD" w:rsidRDefault="00862FBD" w:rsidP="00862FBD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b/>
          <w:bCs/>
          <w:color w:val="070B0E"/>
          <w:sz w:val="22"/>
          <w:szCs w:val="22"/>
        </w:rPr>
        <w:lastRenderedPageBreak/>
        <w:t>Примечание:</w:t>
      </w:r>
    </w:p>
    <w:p w:rsidR="00862FBD" w:rsidRPr="00862FBD" w:rsidRDefault="00862FBD" w:rsidP="00862FBD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Если в 1С статус заявки «Новая», то в приложение задача выгружается в статусе «В очереди». Если в 1С заявка «Принята», то в приложении статус задачи при выгрузке - «В работе».</w:t>
      </w:r>
    </w:p>
    <w:p w:rsidR="00862FBD" w:rsidRPr="00862FBD" w:rsidRDefault="00862FBD" w:rsidP="00862FBD">
      <w:pPr>
        <w:rPr>
          <w:color w:val="000000"/>
        </w:rPr>
      </w:pPr>
    </w:p>
    <w:p w:rsidR="00862FBD" w:rsidRPr="00862FBD" w:rsidRDefault="00862FBD" w:rsidP="00862FBD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Список задач автоматически сортируются следующим образом:</w:t>
      </w:r>
    </w:p>
    <w:p w:rsidR="00862FBD" w:rsidRPr="00862FBD" w:rsidRDefault="00862FBD" w:rsidP="00862FBD">
      <w:pPr>
        <w:pStyle w:val="a8"/>
        <w:numPr>
          <w:ilvl w:val="0"/>
          <w:numId w:val="25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В первую очередь по статусу: сначала задачи в работе, затем - в очереди, выполнена, завершена, отменена;</w:t>
      </w:r>
    </w:p>
    <w:p w:rsidR="00862FBD" w:rsidRPr="00862FBD" w:rsidRDefault="00862FBD" w:rsidP="00862FBD">
      <w:pPr>
        <w:pStyle w:val="a8"/>
        <w:numPr>
          <w:ilvl w:val="0"/>
          <w:numId w:val="25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Во вторую - по приоритету: сначала важные задачи, затем средней важности, затем задачи низкой важности;</w:t>
      </w:r>
    </w:p>
    <w:p w:rsidR="00862FBD" w:rsidRPr="00862FBD" w:rsidRDefault="00862FBD" w:rsidP="00862FBD">
      <w:pPr>
        <w:pStyle w:val="a8"/>
        <w:numPr>
          <w:ilvl w:val="0"/>
          <w:numId w:val="25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В третью - по удобному для клиента времени;</w:t>
      </w:r>
    </w:p>
    <w:p w:rsidR="00862FBD" w:rsidRPr="00862FBD" w:rsidRDefault="00862FBD" w:rsidP="00862FBD">
      <w:pPr>
        <w:pStyle w:val="a8"/>
        <w:numPr>
          <w:ilvl w:val="0"/>
          <w:numId w:val="25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В последнюю очередь - по дате создания задачи.</w:t>
      </w:r>
    </w:p>
    <w:p w:rsidR="00862FBD" w:rsidRPr="00862FBD" w:rsidRDefault="00862FBD" w:rsidP="00862FBD">
      <w:pPr>
        <w:rPr>
          <w:color w:val="000000"/>
        </w:rPr>
      </w:pPr>
    </w:p>
    <w:p w:rsidR="00862FBD" w:rsidRPr="00862FBD" w:rsidRDefault="00862FBD" w:rsidP="00862FBD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Задачи в списке выделяются в зависимости от их приоритета и статуса:</w:t>
      </w:r>
    </w:p>
    <w:p w:rsidR="00862FBD" w:rsidRPr="00862FBD" w:rsidRDefault="00862FBD" w:rsidP="00862FBD">
      <w:pPr>
        <w:pStyle w:val="a8"/>
        <w:numPr>
          <w:ilvl w:val="0"/>
          <w:numId w:val="26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Если у задачи высокий приоритет, то приоритет выделяется </w:t>
      </w:r>
      <w:r w:rsidRPr="00862FBD">
        <w:rPr>
          <w:rFonts w:ascii="Arial" w:hAnsi="Arial" w:cs="Arial"/>
          <w:b/>
          <w:bCs/>
          <w:color w:val="FF0000"/>
          <w:sz w:val="22"/>
          <w:szCs w:val="22"/>
        </w:rPr>
        <w:t>красным цветом</w:t>
      </w:r>
      <w:r w:rsidRPr="00862FBD">
        <w:rPr>
          <w:rFonts w:ascii="Arial" w:hAnsi="Arial" w:cs="Arial"/>
          <w:color w:val="070B0E"/>
          <w:sz w:val="22"/>
          <w:szCs w:val="22"/>
        </w:rPr>
        <w:t>;</w:t>
      </w:r>
    </w:p>
    <w:p w:rsidR="00862FBD" w:rsidRPr="00862FBD" w:rsidRDefault="00862FBD" w:rsidP="00862FBD">
      <w:pPr>
        <w:pStyle w:val="a8"/>
        <w:numPr>
          <w:ilvl w:val="0"/>
          <w:numId w:val="26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Если задача в работе, то статус выделяется </w:t>
      </w:r>
      <w:r w:rsidRPr="00862FBD">
        <w:rPr>
          <w:rFonts w:ascii="Arial" w:hAnsi="Arial" w:cs="Arial"/>
          <w:b/>
          <w:bCs/>
          <w:color w:val="008000"/>
          <w:sz w:val="22"/>
          <w:szCs w:val="22"/>
        </w:rPr>
        <w:t>зеленым цветом</w:t>
      </w:r>
      <w:r w:rsidRPr="00862FBD">
        <w:rPr>
          <w:rFonts w:ascii="Arial" w:hAnsi="Arial" w:cs="Arial"/>
          <w:color w:val="070B0E"/>
          <w:sz w:val="22"/>
          <w:szCs w:val="22"/>
        </w:rPr>
        <w:t>;</w:t>
      </w:r>
    </w:p>
    <w:p w:rsidR="00862FBD" w:rsidRPr="00862FBD" w:rsidRDefault="00862FBD" w:rsidP="00862FBD">
      <w:pPr>
        <w:pStyle w:val="a8"/>
        <w:numPr>
          <w:ilvl w:val="0"/>
          <w:numId w:val="26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Если задача выполнена, то вся задача полностью окрашивается </w:t>
      </w:r>
      <w:r w:rsidRPr="00862FBD">
        <w:rPr>
          <w:rFonts w:ascii="Arial" w:hAnsi="Arial" w:cs="Arial"/>
          <w:b/>
          <w:bCs/>
          <w:color w:val="808080"/>
          <w:sz w:val="22"/>
          <w:szCs w:val="22"/>
        </w:rPr>
        <w:t>серым цветом</w:t>
      </w:r>
      <w:r w:rsidRPr="00862FBD">
        <w:rPr>
          <w:rFonts w:ascii="Arial" w:hAnsi="Arial" w:cs="Arial"/>
          <w:color w:val="070B0E"/>
          <w:sz w:val="22"/>
          <w:szCs w:val="22"/>
        </w:rPr>
        <w:t>.</w:t>
      </w:r>
    </w:p>
    <w:p w:rsidR="00862FBD" w:rsidRPr="00862FBD" w:rsidRDefault="00862FBD" w:rsidP="008A5A45">
      <w:pPr>
        <w:pStyle w:val="a8"/>
        <w:numPr>
          <w:ilvl w:val="0"/>
          <w:numId w:val="23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Откроем любую из задач. В ней мы видим информацию о клиенте, адресе и описание задачи. В поле «Статус» меняем статус задачи по мере ее выполнения. Например, при принятии задачи в работу меняем статус на значение «В работе». Время начала работ автоматически заполняется текущим временем (можно поменять на фактическое):</w:t>
      </w:r>
    </w:p>
    <w:p w:rsidR="00862FBD" w:rsidRPr="00862FBD" w:rsidRDefault="00862FBD" w:rsidP="00862FBD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noProof/>
          <w:color w:val="3C6B9B"/>
          <w:sz w:val="22"/>
          <w:szCs w:val="22"/>
        </w:rPr>
        <w:drawing>
          <wp:inline distT="0" distB="0" distL="0" distR="0">
            <wp:extent cx="1972808" cy="4309533"/>
            <wp:effectExtent l="19050" t="19050" r="27940" b="15240"/>
            <wp:docPr id="30" name="Рисунок 30" descr="Статус заявки в работе">
              <a:hlinkClick xmlns:a="http://schemas.openxmlformats.org/drawingml/2006/main" r:id="rId86" tooltip="&quot;При принятии задачи в работу меняем статус на значение В работ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атус заявки в работе">
                      <a:hlinkClick r:id="rId86" tooltip="&quot;При принятии задачи в работу меняем статус на значение В работ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20" cy="43152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62FBD">
        <w:rPr>
          <w:rFonts w:ascii="Arial" w:hAnsi="Arial" w:cs="Arial"/>
          <w:color w:val="070B0E"/>
          <w:sz w:val="22"/>
          <w:szCs w:val="22"/>
        </w:rPr>
        <w:t> </w:t>
      </w:r>
      <w:r w:rsidRPr="00862FBD">
        <w:rPr>
          <w:rFonts w:ascii="Arial" w:hAnsi="Arial" w:cs="Arial"/>
          <w:noProof/>
          <w:color w:val="3C6B9B"/>
          <w:sz w:val="22"/>
          <w:szCs w:val="22"/>
        </w:rPr>
        <w:drawing>
          <wp:inline distT="0" distB="0" distL="0" distR="0">
            <wp:extent cx="1979033" cy="4309533"/>
            <wp:effectExtent l="19050" t="19050" r="21590" b="15240"/>
            <wp:docPr id="26" name="Рисунок 26" descr="Подробности задачи">
              <a:hlinkClick xmlns:a="http://schemas.openxmlformats.org/drawingml/2006/main" r:id="rId88" tooltip="&quot;Время начала рабо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робности задачи">
                      <a:hlinkClick r:id="rId88" tooltip="&quot;Время начала рабо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75" cy="4334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FBD" w:rsidRPr="00862FBD" w:rsidRDefault="00862FBD" w:rsidP="008A5A45">
      <w:pPr>
        <w:pStyle w:val="a8"/>
        <w:numPr>
          <w:ilvl w:val="0"/>
          <w:numId w:val="23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lastRenderedPageBreak/>
        <w:t>После выполнения работ по задаче меняем статус на значение «Выполнена». При этом дата и время выполнения автоматически заполняются текущими данными (при необходимости можно изменить) и нужно заполнить комментарий к выполнению:</w:t>
      </w:r>
    </w:p>
    <w:p w:rsidR="00862FBD" w:rsidRPr="00862FBD" w:rsidRDefault="00862FBD" w:rsidP="00862FBD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noProof/>
          <w:color w:val="3C6B9B"/>
          <w:sz w:val="22"/>
          <w:szCs w:val="22"/>
        </w:rPr>
        <w:drawing>
          <wp:inline distT="0" distB="0" distL="0" distR="0">
            <wp:extent cx="2065829" cy="4512734"/>
            <wp:effectExtent l="19050" t="19050" r="10795" b="21590"/>
            <wp:docPr id="16" name="Рисунок 16" descr="Статус и комментарий">
              <a:hlinkClick xmlns:a="http://schemas.openxmlformats.org/drawingml/2006/main" r:id="rId90" tooltip="&quot;После выполнения работ по задаче меняем статус на значение Выполнена и указываем дату выполнения, а также комментар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атус и комментарий">
                      <a:hlinkClick r:id="rId90" tooltip="&quot;После выполнения работ по задаче меняем статус на значение Выполнена и указываем дату выполнения, а также комментар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44" cy="4522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FBD" w:rsidRPr="00862FBD" w:rsidRDefault="00862FBD" w:rsidP="00862FBD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Нажимаем «Сохранить», после чего автоматически предлагается выполнить синхронизацию:</w:t>
      </w:r>
    </w:p>
    <w:p w:rsidR="00862FBD" w:rsidRPr="00862FBD" w:rsidRDefault="00862FBD" w:rsidP="00862FBD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noProof/>
          <w:color w:val="3C6B9B"/>
          <w:sz w:val="22"/>
          <w:szCs w:val="22"/>
        </w:rPr>
        <w:lastRenderedPageBreak/>
        <w:drawing>
          <wp:inline distT="0" distB="0" distL="0" distR="0">
            <wp:extent cx="2087900" cy="4546600"/>
            <wp:effectExtent l="19050" t="19050" r="26670" b="25400"/>
            <wp:docPr id="13" name="Рисунок 13" descr="1С Предприятия – выполнить синхронизацию">
              <a:hlinkClick xmlns:a="http://schemas.openxmlformats.org/drawingml/2006/main" r:id="rId92" tooltip="&quot;Автоматически предлагается выполнить синхронизацию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С Предприятия – выполнить синхронизацию">
                      <a:hlinkClick r:id="rId92" tooltip="&quot;Автоматически предлагается выполнить синхронизацию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74" cy="45591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FBD" w:rsidRPr="00862FBD" w:rsidRDefault="00862FBD" w:rsidP="0079605C">
      <w:pPr>
        <w:pStyle w:val="a8"/>
        <w:numPr>
          <w:ilvl w:val="0"/>
          <w:numId w:val="23"/>
        </w:numPr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При загрузке данных о выполнении работ из приложения в заявке АДС автоматически обновляется статус на «Выполнена» и заполняются введенные мастером результаты выполнения работ:</w:t>
      </w:r>
    </w:p>
    <w:p w:rsidR="00862FBD" w:rsidRPr="00862FBD" w:rsidRDefault="00862FBD" w:rsidP="00862FBD">
      <w:pPr>
        <w:pStyle w:val="a8"/>
        <w:spacing w:before="0" w:beforeAutospacing="0" w:after="75" w:afterAutospacing="0"/>
        <w:jc w:val="center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noProof/>
          <w:color w:val="3C6B9B"/>
          <w:sz w:val="22"/>
          <w:szCs w:val="22"/>
        </w:rPr>
        <w:lastRenderedPageBreak/>
        <w:drawing>
          <wp:inline distT="0" distB="0" distL="0" distR="0">
            <wp:extent cx="5106035" cy="4454976"/>
            <wp:effectExtent l="19050" t="19050" r="18415" b="22225"/>
            <wp:docPr id="12" name="Рисунок 12" descr="Статус выполнения Выполнена">
              <a:hlinkClick xmlns:a="http://schemas.openxmlformats.org/drawingml/2006/main" r:id="rId94" tooltip="&quot;Автоматически обновляется статус заявки на Выполнена и заполняются результаты выполнения рабо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атус выполнения Выполнена">
                      <a:hlinkClick r:id="rId94" tooltip="&quot;Автоматически обновляется статус заявки на Выполнена и заполняются результаты выполнения рабо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91" cy="4462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2FBD" w:rsidRPr="00862FBD" w:rsidRDefault="00862FBD" w:rsidP="00862FBD"/>
    <w:p w:rsidR="00862FBD" w:rsidRPr="00862FBD" w:rsidRDefault="00862FBD" w:rsidP="00862FBD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b/>
          <w:bCs/>
          <w:color w:val="070B0E"/>
          <w:sz w:val="22"/>
          <w:szCs w:val="22"/>
        </w:rPr>
        <w:t>Примечание:</w:t>
      </w:r>
    </w:p>
    <w:p w:rsidR="00862FBD" w:rsidRPr="00862FBD" w:rsidRDefault="00862FBD" w:rsidP="00862FBD">
      <w:pPr>
        <w:pStyle w:val="a8"/>
        <w:spacing w:before="0" w:beforeAutospacing="0" w:after="75" w:afterAutospacing="0"/>
        <w:rPr>
          <w:rFonts w:ascii="Arial" w:hAnsi="Arial" w:cs="Arial"/>
          <w:color w:val="070B0E"/>
          <w:sz w:val="22"/>
          <w:szCs w:val="22"/>
        </w:rPr>
      </w:pPr>
      <w:r w:rsidRPr="00862FBD">
        <w:rPr>
          <w:rFonts w:ascii="Arial" w:hAnsi="Arial" w:cs="Arial"/>
          <w:color w:val="070B0E"/>
          <w:sz w:val="22"/>
          <w:szCs w:val="22"/>
        </w:rPr>
        <w:t>Если по одной заявке работы выполняют несколько исполнителей, то в 1С загружаются результаты выполнения того мастера, кто первый выполнил синхронизацию.</w:t>
      </w:r>
    </w:p>
    <w:p w:rsidR="00D54023" w:rsidRPr="00862FBD" w:rsidRDefault="00862FBD" w:rsidP="0079605C">
      <w:pPr>
        <w:pStyle w:val="a8"/>
        <w:numPr>
          <w:ilvl w:val="0"/>
          <w:numId w:val="23"/>
        </w:numPr>
        <w:spacing w:before="0" w:beforeAutospacing="0" w:after="75" w:afterAutospacing="0"/>
        <w:rPr>
          <w:color w:val="070B0E"/>
        </w:rPr>
      </w:pPr>
      <w:r w:rsidRPr="00862FBD">
        <w:rPr>
          <w:rFonts w:ascii="Arial" w:hAnsi="Arial" w:cs="Arial"/>
          <w:color w:val="070B0E"/>
          <w:sz w:val="22"/>
          <w:szCs w:val="22"/>
        </w:rPr>
        <w:t>Если далее заявка в Программе будет изменена, например, установлен статус «Новая», то при следующей синхронизации изменения в заявке снова будут выгружены в Приложение. Таким образом заявку можно снова передать мастеру на доработку или исправление.</w:t>
      </w:r>
      <w:r w:rsidR="00D017D2">
        <w:rPr>
          <w:color w:val="000000"/>
          <w:sz w:val="27"/>
          <w:szCs w:val="27"/>
        </w:rPr>
        <w:br/>
      </w:r>
      <w:r w:rsidR="00D017D2" w:rsidRPr="00D017D2">
        <w:rPr>
          <w:color w:val="000000"/>
        </w:rPr>
        <w:br/>
      </w:r>
    </w:p>
    <w:sectPr w:rsidR="00D54023" w:rsidRPr="00862FBD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E1638"/>
    <w:multiLevelType w:val="multilevel"/>
    <w:tmpl w:val="236C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96656"/>
    <w:multiLevelType w:val="multilevel"/>
    <w:tmpl w:val="67AE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5B0EF4"/>
    <w:multiLevelType w:val="multilevel"/>
    <w:tmpl w:val="B67C3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B32161"/>
    <w:multiLevelType w:val="hybridMultilevel"/>
    <w:tmpl w:val="AEDA9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00C15"/>
    <w:multiLevelType w:val="multilevel"/>
    <w:tmpl w:val="7EDE6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8C7619"/>
    <w:multiLevelType w:val="multilevel"/>
    <w:tmpl w:val="F3B61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1017B2"/>
    <w:multiLevelType w:val="multilevel"/>
    <w:tmpl w:val="9D86C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D04ED5"/>
    <w:multiLevelType w:val="multilevel"/>
    <w:tmpl w:val="34982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FE3640"/>
    <w:multiLevelType w:val="hybridMultilevel"/>
    <w:tmpl w:val="5F722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EE2EC3"/>
    <w:multiLevelType w:val="hybridMultilevel"/>
    <w:tmpl w:val="153E2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D853C5"/>
    <w:multiLevelType w:val="multilevel"/>
    <w:tmpl w:val="C7B4F4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51B4FCE"/>
    <w:multiLevelType w:val="multilevel"/>
    <w:tmpl w:val="CCEAB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CC5F20"/>
    <w:multiLevelType w:val="multilevel"/>
    <w:tmpl w:val="C7B4F4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1FA1953"/>
    <w:multiLevelType w:val="hybridMultilevel"/>
    <w:tmpl w:val="774AB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52774"/>
    <w:multiLevelType w:val="hybridMultilevel"/>
    <w:tmpl w:val="9C3EA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938FD"/>
    <w:multiLevelType w:val="hybridMultilevel"/>
    <w:tmpl w:val="153E2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8E28BE"/>
    <w:multiLevelType w:val="multilevel"/>
    <w:tmpl w:val="71FC2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047C34"/>
    <w:multiLevelType w:val="hybridMultilevel"/>
    <w:tmpl w:val="EE1E9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002BA4"/>
    <w:multiLevelType w:val="multilevel"/>
    <w:tmpl w:val="C7B4F4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41C5B9C"/>
    <w:multiLevelType w:val="multilevel"/>
    <w:tmpl w:val="57A6E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B64778"/>
    <w:multiLevelType w:val="hybridMultilevel"/>
    <w:tmpl w:val="2CA64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6A7EDB"/>
    <w:multiLevelType w:val="hybridMultilevel"/>
    <w:tmpl w:val="5CC2FD46"/>
    <w:lvl w:ilvl="0" w:tplc="230E28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FF552E"/>
    <w:multiLevelType w:val="multilevel"/>
    <w:tmpl w:val="2EF6E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C3346D"/>
    <w:multiLevelType w:val="multilevel"/>
    <w:tmpl w:val="C7B4F4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E3A671E"/>
    <w:multiLevelType w:val="multilevel"/>
    <w:tmpl w:val="91E22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FC0607"/>
    <w:multiLevelType w:val="multilevel"/>
    <w:tmpl w:val="C7B4F4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8687462"/>
    <w:multiLevelType w:val="multilevel"/>
    <w:tmpl w:val="2C34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9F46B2"/>
    <w:multiLevelType w:val="multilevel"/>
    <w:tmpl w:val="DC8C6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5"/>
  </w:num>
  <w:num w:numId="3">
    <w:abstractNumId w:val="9"/>
  </w:num>
  <w:num w:numId="4">
    <w:abstractNumId w:val="21"/>
  </w:num>
  <w:num w:numId="5">
    <w:abstractNumId w:val="26"/>
  </w:num>
  <w:num w:numId="6">
    <w:abstractNumId w:val="2"/>
  </w:num>
  <w:num w:numId="7">
    <w:abstractNumId w:val="17"/>
  </w:num>
  <w:num w:numId="8">
    <w:abstractNumId w:val="4"/>
  </w:num>
  <w:num w:numId="9">
    <w:abstractNumId w:val="11"/>
  </w:num>
  <w:num w:numId="10">
    <w:abstractNumId w:val="1"/>
  </w:num>
  <w:num w:numId="11">
    <w:abstractNumId w:val="8"/>
  </w:num>
  <w:num w:numId="12">
    <w:abstractNumId w:val="13"/>
  </w:num>
  <w:num w:numId="13">
    <w:abstractNumId w:val="19"/>
  </w:num>
  <w:num w:numId="14">
    <w:abstractNumId w:val="27"/>
  </w:num>
  <w:num w:numId="15">
    <w:abstractNumId w:val="0"/>
  </w:num>
  <w:num w:numId="16">
    <w:abstractNumId w:val="24"/>
  </w:num>
  <w:num w:numId="17">
    <w:abstractNumId w:val="3"/>
  </w:num>
  <w:num w:numId="18">
    <w:abstractNumId w:val="12"/>
  </w:num>
  <w:num w:numId="19">
    <w:abstractNumId w:val="10"/>
  </w:num>
  <w:num w:numId="20">
    <w:abstractNumId w:val="23"/>
  </w:num>
  <w:num w:numId="21">
    <w:abstractNumId w:val="6"/>
  </w:num>
  <w:num w:numId="22">
    <w:abstractNumId w:val="14"/>
  </w:num>
  <w:num w:numId="23">
    <w:abstractNumId w:val="18"/>
  </w:num>
  <w:num w:numId="24">
    <w:abstractNumId w:val="5"/>
  </w:num>
  <w:num w:numId="25">
    <w:abstractNumId w:val="22"/>
  </w:num>
  <w:num w:numId="26">
    <w:abstractNumId w:val="7"/>
  </w:num>
  <w:num w:numId="27">
    <w:abstractNumId w:val="16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54023"/>
    <w:rsid w:val="00023A63"/>
    <w:rsid w:val="0006214F"/>
    <w:rsid w:val="000A17C4"/>
    <w:rsid w:val="000E2CEE"/>
    <w:rsid w:val="0018743A"/>
    <w:rsid w:val="001B0DBD"/>
    <w:rsid w:val="001D200B"/>
    <w:rsid w:val="001E0E72"/>
    <w:rsid w:val="002D1DEA"/>
    <w:rsid w:val="002F6D76"/>
    <w:rsid w:val="00313CB4"/>
    <w:rsid w:val="00344557"/>
    <w:rsid w:val="003D1057"/>
    <w:rsid w:val="003D16BD"/>
    <w:rsid w:val="0040660A"/>
    <w:rsid w:val="00464D61"/>
    <w:rsid w:val="004A1BFD"/>
    <w:rsid w:val="00545352"/>
    <w:rsid w:val="005A0593"/>
    <w:rsid w:val="005E6405"/>
    <w:rsid w:val="00631DC2"/>
    <w:rsid w:val="00652412"/>
    <w:rsid w:val="006C4A14"/>
    <w:rsid w:val="00724EB3"/>
    <w:rsid w:val="00792553"/>
    <w:rsid w:val="0079605C"/>
    <w:rsid w:val="00841215"/>
    <w:rsid w:val="00862FBD"/>
    <w:rsid w:val="008A5A45"/>
    <w:rsid w:val="008B1F2E"/>
    <w:rsid w:val="008F7E02"/>
    <w:rsid w:val="009457F5"/>
    <w:rsid w:val="009B413E"/>
    <w:rsid w:val="00AC451F"/>
    <w:rsid w:val="00AE3182"/>
    <w:rsid w:val="00AF2F96"/>
    <w:rsid w:val="00B07D47"/>
    <w:rsid w:val="00B5665D"/>
    <w:rsid w:val="00BE4AC8"/>
    <w:rsid w:val="00C068B4"/>
    <w:rsid w:val="00C8735E"/>
    <w:rsid w:val="00CA711A"/>
    <w:rsid w:val="00D017D2"/>
    <w:rsid w:val="00D21849"/>
    <w:rsid w:val="00D3675A"/>
    <w:rsid w:val="00D37933"/>
    <w:rsid w:val="00D54023"/>
    <w:rsid w:val="00EA2F7C"/>
    <w:rsid w:val="00EA4D91"/>
    <w:rsid w:val="00F33B3B"/>
    <w:rsid w:val="00F517D3"/>
    <w:rsid w:val="00F84CC1"/>
    <w:rsid w:val="00F9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8EC33"/>
  <w15:docId w15:val="{B6672255-1DEB-43DD-AF83-D1DC41143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8B1F2E"/>
    <w:pPr>
      <w:ind w:left="720"/>
    </w:pPr>
  </w:style>
  <w:style w:type="character" w:styleId="a6">
    <w:name w:val="Hyperlink"/>
    <w:basedOn w:val="a0"/>
    <w:uiPriority w:val="99"/>
    <w:unhideWhenUsed/>
    <w:rsid w:val="005A0593"/>
    <w:rPr>
      <w:color w:val="0000FF" w:themeColor="hyperlink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D017D2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D017D2"/>
    <w:pPr>
      <w:spacing w:after="100"/>
    </w:pPr>
  </w:style>
  <w:style w:type="paragraph" w:styleId="a8">
    <w:name w:val="Normal (Web)"/>
    <w:basedOn w:val="a"/>
    <w:uiPriority w:val="99"/>
    <w:unhideWhenUsed/>
    <w:rsid w:val="00D017D2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9">
    <w:name w:val="FollowedHyperlink"/>
    <w:basedOn w:val="a0"/>
    <w:uiPriority w:val="99"/>
    <w:semiHidden/>
    <w:unhideWhenUsed/>
    <w:rsid w:val="00B5665D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631DC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1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lay.google.com/store" TargetMode="External"/><Relationship Id="rId21" Type="http://schemas.openxmlformats.org/officeDocument/2006/relationships/image" Target="media/image15.png"/><Relationship Id="rId42" Type="http://schemas.openxmlformats.org/officeDocument/2006/relationships/hyperlink" Target="http://www.example.com/" TargetMode="External"/><Relationship Id="rId47" Type="http://schemas.openxmlformats.org/officeDocument/2006/relationships/hyperlink" Target="https://vgkh.ru/upload/medialibrary/e0c/proverka.png" TargetMode="External"/><Relationship Id="rId63" Type="http://schemas.openxmlformats.org/officeDocument/2006/relationships/image" Target="media/image38.png"/><Relationship Id="rId68" Type="http://schemas.openxmlformats.org/officeDocument/2006/relationships/hyperlink" Target="https://vgkh.ru/upload/medialibrary/4c0/vypolnit_sinhronizaciyu.jpg" TargetMode="External"/><Relationship Id="rId84" Type="http://schemas.openxmlformats.org/officeDocument/2006/relationships/hyperlink" Target="https://vgkh.ru/upload/medialibrary/cf3/zadacha_nomer.jpg" TargetMode="External"/><Relationship Id="rId89" Type="http://schemas.openxmlformats.org/officeDocument/2006/relationships/image" Target="media/image51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1.png"/><Relationship Id="rId37" Type="http://schemas.openxmlformats.org/officeDocument/2006/relationships/image" Target="media/image23.png"/><Relationship Id="rId53" Type="http://schemas.openxmlformats.org/officeDocument/2006/relationships/hyperlink" Target="https://vgkh.ru/upload/medialibrary/4c9/obmen_s_prilozheniem.png" TargetMode="External"/><Relationship Id="rId58" Type="http://schemas.openxmlformats.org/officeDocument/2006/relationships/hyperlink" Target="https://vgkh.ru/faq-common/prochie_voprosy/nastrojka-internet-podderzhki/" TargetMode="External"/><Relationship Id="rId74" Type="http://schemas.openxmlformats.org/officeDocument/2006/relationships/hyperlink" Target="https://vgkh.ru/upload/medialibrary/826/otvetstvennyj_i_ispolniteli.png" TargetMode="External"/><Relationship Id="rId79" Type="http://schemas.openxmlformats.org/officeDocument/2006/relationships/image" Target="media/image46.jpeg"/><Relationship Id="rId5" Type="http://schemas.openxmlformats.org/officeDocument/2006/relationships/webSettings" Target="webSettings.xml"/><Relationship Id="rId90" Type="http://schemas.openxmlformats.org/officeDocument/2006/relationships/hyperlink" Target="https://vgkh.ru/upload/medialibrary/d29/status_i_kommentarij.jpg" TargetMode="External"/><Relationship Id="rId95" Type="http://schemas.openxmlformats.org/officeDocument/2006/relationships/image" Target="media/image54.png"/><Relationship Id="rId22" Type="http://schemas.openxmlformats.org/officeDocument/2006/relationships/image" Target="media/image16.png"/><Relationship Id="rId27" Type="http://schemas.openxmlformats.org/officeDocument/2006/relationships/image" Target="media/image18.png"/><Relationship Id="rId43" Type="http://schemas.openxmlformats.org/officeDocument/2006/relationships/hyperlink" Target="https://vgkh.ru/upload/medialibrary/bd2/kontekst.png" TargetMode="External"/><Relationship Id="rId48" Type="http://schemas.openxmlformats.org/officeDocument/2006/relationships/image" Target="media/image28.png"/><Relationship Id="rId64" Type="http://schemas.openxmlformats.org/officeDocument/2006/relationships/hyperlink" Target="https://vgkh.ru/upload/medialibrary/b81/obmen_s_prilozheniem.png" TargetMode="External"/><Relationship Id="rId69" Type="http://schemas.openxmlformats.org/officeDocument/2006/relationships/image" Target="media/image41.jpeg"/><Relationship Id="rId80" Type="http://schemas.openxmlformats.org/officeDocument/2006/relationships/hyperlink" Target="https://vgkh.ru/upload/medialibrary/8e7/dobavit_ispolnitelya.png" TargetMode="External"/><Relationship Id="rId85" Type="http://schemas.openxmlformats.org/officeDocument/2006/relationships/image" Target="media/image49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apps.apple.com/app/id1571089159" TargetMode="External"/><Relationship Id="rId33" Type="http://schemas.openxmlformats.org/officeDocument/2006/relationships/hyperlink" Target="https://www.microsoft.com/ru-ru/download/details.aspx?id=48145" TargetMode="External"/><Relationship Id="rId38" Type="http://schemas.openxmlformats.org/officeDocument/2006/relationships/hyperlink" Target="https://vgkh.ru/upload/medialibrary/425/komstroka_install.png" TargetMode="External"/><Relationship Id="rId46" Type="http://schemas.openxmlformats.org/officeDocument/2006/relationships/image" Target="media/image27.png"/><Relationship Id="rId59" Type="http://schemas.openxmlformats.org/officeDocument/2006/relationships/image" Target="media/image36.png"/><Relationship Id="rId67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25.png"/><Relationship Id="rId54" Type="http://schemas.openxmlformats.org/officeDocument/2006/relationships/image" Target="media/image33.png"/><Relationship Id="rId62" Type="http://schemas.openxmlformats.org/officeDocument/2006/relationships/hyperlink" Target="https://vgkh.ru/upload/medialibrary/372/polzovatel.png" TargetMode="External"/><Relationship Id="rId70" Type="http://schemas.openxmlformats.org/officeDocument/2006/relationships/hyperlink" Target="https://vgkh.ru/upload/medialibrary/7c5/sinhronizaciya_zavershena.jpg" TargetMode="External"/><Relationship Id="rId75" Type="http://schemas.openxmlformats.org/officeDocument/2006/relationships/image" Target="media/image44.png"/><Relationship Id="rId83" Type="http://schemas.openxmlformats.org/officeDocument/2006/relationships/image" Target="media/image48.jpeg"/><Relationship Id="rId88" Type="http://schemas.openxmlformats.org/officeDocument/2006/relationships/hyperlink" Target="https://vgkh.ru/upload/medialibrary/e68/podrobnosti_zadachi.jpg" TargetMode="External"/><Relationship Id="rId91" Type="http://schemas.openxmlformats.org/officeDocument/2006/relationships/image" Target="media/image52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vdgb-soft.ru/faq/faq_common/%D1%83%D1%81%D1%82%D0%B0%D0%BD%D0%BE%D0%B2%D0%BA%D0%B0_%D0%BF%D0%BB%D0%B0%D1%82%D1%84%D0%BE%D1%80%D0%BC%D1%8B_1%D1%81_%D0%BF%D1%80%D0%B5%D0%B4%D0%BF%D1%80%D0%B8%D1%8F%D1%82%D0%B8%D0%B5/image001.png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36" Type="http://schemas.openxmlformats.org/officeDocument/2006/relationships/hyperlink" Target="https://vgkh.ru/upload/medialibrary/7c9/komstroka_bin.png" TargetMode="External"/><Relationship Id="rId49" Type="http://schemas.openxmlformats.org/officeDocument/2006/relationships/image" Target="media/image29.png"/><Relationship Id="rId57" Type="http://schemas.openxmlformats.org/officeDocument/2006/relationships/image" Target="media/image35.png"/><Relationship Id="rId10" Type="http://schemas.openxmlformats.org/officeDocument/2006/relationships/image" Target="media/image4.png"/><Relationship Id="rId31" Type="http://schemas.openxmlformats.org/officeDocument/2006/relationships/hyperlink" Target="https://vgkh.ru/upload/medialibrary/9e4/zagruzka_apache.png" TargetMode="External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hyperlink" Target="https://vgkh.ru/upload/medialibrary/04d/forma_nastroek_obmena.png" TargetMode="External"/><Relationship Id="rId65" Type="http://schemas.openxmlformats.org/officeDocument/2006/relationships/image" Target="media/image39.png"/><Relationship Id="rId73" Type="http://schemas.openxmlformats.org/officeDocument/2006/relationships/image" Target="media/image43.png"/><Relationship Id="rId78" Type="http://schemas.openxmlformats.org/officeDocument/2006/relationships/hyperlink" Target="https://vgkh.ru/upload/medialibrary/73d/sinhronizirovat.jpg" TargetMode="External"/><Relationship Id="rId81" Type="http://schemas.openxmlformats.org/officeDocument/2006/relationships/image" Target="media/image47.png"/><Relationship Id="rId86" Type="http://schemas.openxmlformats.org/officeDocument/2006/relationships/hyperlink" Target="https://vgkh.ru/upload/medialibrary/ab5/v_rabote.jpg" TargetMode="External"/><Relationship Id="rId94" Type="http://schemas.openxmlformats.org/officeDocument/2006/relationships/hyperlink" Target="https://vgkh.ru/upload/medialibrary/2d4/status_vypolnen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4.png"/><Relationship Id="rId34" Type="http://schemas.openxmlformats.org/officeDocument/2006/relationships/hyperlink" Target="https://vgkh.ru/upload/medialibrary/112/katalog.png" TargetMode="External"/><Relationship Id="rId50" Type="http://schemas.openxmlformats.org/officeDocument/2006/relationships/image" Target="media/image30.png"/><Relationship Id="rId55" Type="http://schemas.openxmlformats.org/officeDocument/2006/relationships/hyperlink" Target="https://vgkh.ru/upload/medialibrary/738/nastrojki_podderzhki.jpg" TargetMode="External"/><Relationship Id="rId76" Type="http://schemas.openxmlformats.org/officeDocument/2006/relationships/hyperlink" Target="https://vgkh.ru/upload/medialibrary/67f/sozdadim_zayavki.png" TargetMode="External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42.jpeg"/><Relationship Id="rId92" Type="http://schemas.openxmlformats.org/officeDocument/2006/relationships/hyperlink" Target="https://vgkh.ru/upload/medialibrary/8c2/1_s_predpriyatie_sinhronizaciya.jp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hyperlink" Target="https://play.google.com/store/apps/details?id=ru.otr_soft.ads" TargetMode="External"/><Relationship Id="rId40" Type="http://schemas.openxmlformats.org/officeDocument/2006/relationships/hyperlink" Target="https://vgkh.ru/upload/medialibrary/86d/testirovanie.png" TargetMode="External"/><Relationship Id="rId45" Type="http://schemas.openxmlformats.org/officeDocument/2006/relationships/hyperlink" Target="https://vgkh.ru/upload/medialibrary/425/utilita.png" TargetMode="External"/><Relationship Id="rId66" Type="http://schemas.openxmlformats.org/officeDocument/2006/relationships/hyperlink" Target="https://vgkh.ru/upload/medialibrary/879/podklyuchitsya.jpg" TargetMode="External"/><Relationship Id="rId87" Type="http://schemas.openxmlformats.org/officeDocument/2006/relationships/image" Target="media/image50.jpeg"/><Relationship Id="rId61" Type="http://schemas.openxmlformats.org/officeDocument/2006/relationships/image" Target="media/image37.png"/><Relationship Id="rId82" Type="http://schemas.openxmlformats.org/officeDocument/2006/relationships/hyperlink" Target="https://vgkh.ru/upload/medialibrary/0d1/zadachi.jpg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hyperlink" Target="https://www.apachelounge.com/download/" TargetMode="External"/><Relationship Id="rId35" Type="http://schemas.openxmlformats.org/officeDocument/2006/relationships/image" Target="media/image22.png"/><Relationship Id="rId56" Type="http://schemas.openxmlformats.org/officeDocument/2006/relationships/image" Target="media/image34.jpeg"/><Relationship Id="rId77" Type="http://schemas.openxmlformats.org/officeDocument/2006/relationships/image" Target="media/image45.png"/><Relationship Id="rId8" Type="http://schemas.openxmlformats.org/officeDocument/2006/relationships/image" Target="media/image2.png"/><Relationship Id="rId51" Type="http://schemas.openxmlformats.org/officeDocument/2006/relationships/image" Target="media/image31.jpeg"/><Relationship Id="rId72" Type="http://schemas.openxmlformats.org/officeDocument/2006/relationships/hyperlink" Target="https://vgkh.ru/upload/medialibrary/ff0/obmen_s_prilozheniem_zayavki.png" TargetMode="External"/><Relationship Id="rId93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B30BE-9B99-488B-B97F-3F71E3F50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30</Pages>
  <Words>2529</Words>
  <Characters>14416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Ильшат</cp:lastModifiedBy>
  <cp:revision>48</cp:revision>
  <dcterms:created xsi:type="dcterms:W3CDTF">2020-09-08T07:58:00Z</dcterms:created>
  <dcterms:modified xsi:type="dcterms:W3CDTF">2021-07-07T06:13:00Z</dcterms:modified>
</cp:coreProperties>
</file>